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42DF1B" w14:textId="77777777" w:rsidR="002E5E50" w:rsidRPr="008C4F34" w:rsidRDefault="008C4F34" w:rsidP="00FD0E5C">
      <w:pPr>
        <w:pStyle w:val="Title"/>
        <w:rPr>
          <w:rStyle w:val="BookTitle"/>
          <w:rFonts w:ascii="Arial" w:hAnsi="Arial" w:cs="Arial"/>
          <w:sz w:val="24"/>
          <w:szCs w:val="24"/>
        </w:rPr>
      </w:pPr>
      <w:r w:rsidRPr="008C4F34">
        <w:rPr>
          <w:rStyle w:val="BookTitle"/>
          <w:rFonts w:ascii="Arial" w:hAnsi="Arial" w:cs="Arial"/>
          <w:sz w:val="24"/>
          <w:szCs w:val="24"/>
        </w:rPr>
        <w:t>Angela Hawken, PhD</w:t>
      </w:r>
    </w:p>
    <w:p w14:paraId="5975BF49" w14:textId="77777777" w:rsidR="006D27EC" w:rsidRDefault="006D27EC" w:rsidP="00C816F3">
      <w:pPr>
        <w:pStyle w:val="Title"/>
        <w:jc w:val="both"/>
        <w:rPr>
          <w:sz w:val="24"/>
          <w:szCs w:val="24"/>
        </w:rPr>
      </w:pPr>
    </w:p>
    <w:p w14:paraId="73C1A009" w14:textId="2A65B1E3" w:rsidR="00C11A6C" w:rsidRPr="008C4F34" w:rsidRDefault="00BA6F83" w:rsidP="00C11A6C">
      <w:pPr>
        <w:tabs>
          <w:tab w:val="right" w:pos="9360"/>
        </w:tabs>
        <w:rPr>
          <w:bCs/>
          <w:szCs w:val="22"/>
        </w:rPr>
      </w:pPr>
      <w:bookmarkStart w:id="0" w:name="_Hlk202099784"/>
      <w:r>
        <w:rPr>
          <w:bCs/>
          <w:szCs w:val="22"/>
        </w:rPr>
        <w:t>The John</w:t>
      </w:r>
      <w:r w:rsidR="00B70041">
        <w:rPr>
          <w:bCs/>
          <w:szCs w:val="22"/>
        </w:rPr>
        <w:t>s</w:t>
      </w:r>
      <w:r>
        <w:rPr>
          <w:bCs/>
          <w:szCs w:val="22"/>
        </w:rPr>
        <w:t xml:space="preserve"> Hopkins University School of Government and Policy</w:t>
      </w:r>
      <w:bookmarkEnd w:id="0"/>
      <w:r w:rsidR="00C11A6C">
        <w:rPr>
          <w:bCs/>
          <w:szCs w:val="22"/>
        </w:rPr>
        <w:tab/>
      </w:r>
      <w:r w:rsidR="00D50958">
        <w:rPr>
          <w:szCs w:val="22"/>
        </w:rPr>
        <w:t>hawken@jhu.edu</w:t>
      </w:r>
    </w:p>
    <w:p w14:paraId="1F8186EB" w14:textId="3BD18E1F" w:rsidR="006D27EC" w:rsidRDefault="00E01E1F" w:rsidP="00F13EEA">
      <w:pPr>
        <w:tabs>
          <w:tab w:val="right" w:pos="-4050"/>
          <w:tab w:val="right" w:pos="0"/>
          <w:tab w:val="right" w:pos="9360"/>
        </w:tabs>
        <w:rPr>
          <w:szCs w:val="22"/>
        </w:rPr>
      </w:pPr>
      <w:r w:rsidRPr="00E01E1F">
        <w:rPr>
          <w:szCs w:val="22"/>
        </w:rPr>
        <w:t>555 Pennsylvania Ave</w:t>
      </w:r>
      <w:r w:rsidR="00177842">
        <w:rPr>
          <w:szCs w:val="22"/>
        </w:rPr>
        <w:t>, NW</w:t>
      </w:r>
    </w:p>
    <w:p w14:paraId="27F7DFE1" w14:textId="2789F68B" w:rsidR="00177842" w:rsidRPr="008C4F34" w:rsidRDefault="00177842" w:rsidP="00F13EEA">
      <w:pPr>
        <w:tabs>
          <w:tab w:val="right" w:pos="-4050"/>
          <w:tab w:val="right" w:pos="0"/>
          <w:tab w:val="right" w:pos="9360"/>
        </w:tabs>
        <w:rPr>
          <w:szCs w:val="22"/>
        </w:rPr>
      </w:pPr>
      <w:r>
        <w:rPr>
          <w:szCs w:val="22"/>
        </w:rPr>
        <w:t xml:space="preserve">Washington, DC </w:t>
      </w:r>
      <w:r w:rsidR="00B70041">
        <w:rPr>
          <w:szCs w:val="22"/>
        </w:rPr>
        <w:t>20001</w:t>
      </w:r>
    </w:p>
    <w:p w14:paraId="4721A489" w14:textId="77777777" w:rsidR="00C15FC8" w:rsidRPr="0052609B" w:rsidRDefault="00C15FC8" w:rsidP="00E7036E">
      <w:pPr>
        <w:pStyle w:val="Heading1"/>
      </w:pPr>
      <w:r w:rsidRPr="00C15FC8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847AF" wp14:editId="0872F485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92455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E654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5pt" to="466.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" strokeweight=".53mm">
                <v:stroke joinstyle="miter"/>
              </v:line>
            </w:pict>
          </mc:Fallback>
        </mc:AlternateContent>
      </w:r>
      <w:r w:rsidRPr="0052609B">
        <w:t xml:space="preserve">Work </w:t>
      </w:r>
      <w:r w:rsidRPr="000B779B">
        <w:t>Experience</w:t>
      </w:r>
    </w:p>
    <w:p w14:paraId="4D50C859" w14:textId="3451F64C" w:rsidR="00D14016" w:rsidRDefault="00D14016" w:rsidP="00F279A2">
      <w:pPr>
        <w:pStyle w:val="entryheading"/>
        <w:tabs>
          <w:tab w:val="left" w:pos="4230"/>
          <w:tab w:val="left" w:pos="5940"/>
        </w:tabs>
        <w:spacing w:after="0"/>
      </w:pPr>
      <w:r>
        <w:rPr>
          <w:bCs/>
          <w:szCs w:val="22"/>
        </w:rPr>
        <w:t>The Johns Hopkins University School of Government and Policy</w:t>
      </w:r>
      <w:r w:rsidR="00F279A2">
        <w:rPr>
          <w:bCs/>
          <w:szCs w:val="22"/>
        </w:rPr>
        <w:t>,</w:t>
      </w:r>
      <w:r w:rsidR="00F279A2">
        <w:rPr>
          <w:bCs/>
          <w:szCs w:val="22"/>
        </w:rPr>
        <w:tab/>
      </w:r>
      <w:r w:rsidR="0066773A">
        <w:rPr>
          <w:bCs/>
          <w:szCs w:val="22"/>
        </w:rPr>
        <w:t xml:space="preserve">Vice Dean for </w:t>
      </w:r>
      <w:r w:rsidR="00F279A2" w:rsidRPr="00A263CD">
        <w:rPr>
          <w:bCs/>
          <w:szCs w:val="22"/>
        </w:rPr>
        <w:t>Research</w:t>
      </w:r>
      <w:r w:rsidRPr="006D577D">
        <w:tab/>
        <w:t>20</w:t>
      </w:r>
      <w:r>
        <w:t>2</w:t>
      </w:r>
      <w:r w:rsidR="00A758BE">
        <w:t>5</w:t>
      </w:r>
      <w:r w:rsidRPr="006D577D">
        <w:t>–</w:t>
      </w:r>
      <w:r w:rsidR="00A758BE">
        <w:t>present</w:t>
      </w:r>
    </w:p>
    <w:p w14:paraId="2F22DBFF" w14:textId="49F6EF03" w:rsidR="00D14016" w:rsidRDefault="00D14016" w:rsidP="00F279A2">
      <w:pPr>
        <w:keepNext/>
        <w:tabs>
          <w:tab w:val="left" w:pos="-4050"/>
          <w:tab w:val="left" w:pos="5940"/>
          <w:tab w:val="right" w:pos="9360"/>
        </w:tabs>
        <w:ind w:left="4230"/>
      </w:pPr>
      <w:r>
        <w:tab/>
      </w:r>
      <w:r w:rsidRPr="00A263CD">
        <w:t>Professor</w:t>
      </w:r>
      <w:r w:rsidRPr="00A263CD">
        <w:tab/>
        <w:t>2025</w:t>
      </w:r>
      <w:r w:rsidR="00A758BE" w:rsidRPr="00A263CD">
        <w:t>–present</w:t>
      </w:r>
    </w:p>
    <w:p w14:paraId="675E8972" w14:textId="631B43CD" w:rsidR="00D14016" w:rsidRPr="006D577D" w:rsidRDefault="0083022E" w:rsidP="00D14016">
      <w:pPr>
        <w:pStyle w:val="DefaultText"/>
        <w:keepLines/>
        <w:widowControl/>
        <w:spacing w:after="80" w:line="240" w:lineRule="auto"/>
      </w:pPr>
      <w:r>
        <w:t xml:space="preserve">Guide School’s research </w:t>
      </w:r>
      <w:r w:rsidR="00643A13">
        <w:t>portfolio</w:t>
      </w:r>
      <w:r>
        <w:t>, governance, and technology and lead a program promoting innovation and experimentation in public policymaking.</w:t>
      </w:r>
    </w:p>
    <w:p w14:paraId="70B1FA54" w14:textId="2BA778E4" w:rsidR="006D577D" w:rsidRDefault="006D577D" w:rsidP="00326380">
      <w:pPr>
        <w:pStyle w:val="entryheading"/>
        <w:tabs>
          <w:tab w:val="left" w:pos="4230"/>
          <w:tab w:val="left" w:pos="5580"/>
        </w:tabs>
        <w:spacing w:after="0"/>
      </w:pPr>
      <w:bookmarkStart w:id="1" w:name="_Hlk202099769"/>
      <w:r>
        <w:rPr>
          <w:i/>
        </w:rPr>
        <w:t>New York University Marron Institute of Urban Management</w:t>
      </w:r>
      <w:r w:rsidRPr="006D577D">
        <w:t>,</w:t>
      </w:r>
      <w:r w:rsidR="00326380">
        <w:tab/>
        <w:t>Director</w:t>
      </w:r>
      <w:r w:rsidRPr="006D577D">
        <w:tab/>
        <w:t>20</w:t>
      </w:r>
      <w:r w:rsidR="00326380">
        <w:t>20</w:t>
      </w:r>
      <w:r w:rsidRPr="006D577D">
        <w:t>–</w:t>
      </w:r>
      <w:r w:rsidR="00B70041">
        <w:t>2025</w:t>
      </w:r>
    </w:p>
    <w:p w14:paraId="139670F9" w14:textId="478D5463" w:rsidR="00326380" w:rsidRDefault="00326380" w:rsidP="00326380">
      <w:pPr>
        <w:keepNext/>
        <w:tabs>
          <w:tab w:val="left" w:pos="-4050"/>
          <w:tab w:val="left" w:pos="5580"/>
          <w:tab w:val="right" w:pos="9360"/>
        </w:tabs>
        <w:ind w:left="4230"/>
      </w:pPr>
      <w:r>
        <w:tab/>
        <w:t>Professor of Public Policy</w:t>
      </w:r>
      <w:r>
        <w:tab/>
        <w:t>2016</w:t>
      </w:r>
      <w:r w:rsidRPr="0052609B">
        <w:t>–</w:t>
      </w:r>
      <w:r w:rsidR="00B70041">
        <w:t>2025</w:t>
      </w:r>
    </w:p>
    <w:p w14:paraId="76DD4B31" w14:textId="6854FD0C" w:rsidR="006D577D" w:rsidRPr="006D577D" w:rsidRDefault="00326380" w:rsidP="006D577D">
      <w:pPr>
        <w:pStyle w:val="DefaultText"/>
        <w:keepLines/>
        <w:widowControl/>
        <w:spacing w:after="80" w:line="240" w:lineRule="auto"/>
      </w:pPr>
      <w:r>
        <w:t>Direct</w:t>
      </w:r>
      <w:r w:rsidR="00F279A2">
        <w:t xml:space="preserve">ed </w:t>
      </w:r>
      <w:r>
        <w:t xml:space="preserve">institute </w:t>
      </w:r>
      <w:r w:rsidRPr="00326380">
        <w:t>conduct</w:t>
      </w:r>
      <w:r>
        <w:t>ing</w:t>
      </w:r>
      <w:r w:rsidRPr="00326380">
        <w:t xml:space="preserve"> innovative applied research, working with cities to take on critical challenges of urban living</w:t>
      </w:r>
      <w:r>
        <w:t>.</w:t>
      </w:r>
      <w:r w:rsidRPr="00326380">
        <w:t xml:space="preserve"> </w:t>
      </w:r>
      <w:r>
        <w:t>Le</w:t>
      </w:r>
      <w:r w:rsidR="00F279A2">
        <w:t>d</w:t>
      </w:r>
      <w:r w:rsidR="006D577D">
        <w:t xml:space="preserve"> </w:t>
      </w:r>
      <w:r w:rsidR="00673B2F">
        <w:t>Litmus</w:t>
      </w:r>
      <w:r>
        <w:t xml:space="preserve"> program</w:t>
      </w:r>
      <w:r w:rsidR="00673B2F">
        <w:t xml:space="preserve">, </w:t>
      </w:r>
      <w:bookmarkStart w:id="2" w:name="_Hlk228959311"/>
      <w:r w:rsidR="009606FA">
        <w:t>promoting innovation and experimentation in public policymaking</w:t>
      </w:r>
      <w:bookmarkEnd w:id="2"/>
      <w:r w:rsidR="006D577D">
        <w:t>.</w:t>
      </w:r>
    </w:p>
    <w:bookmarkEnd w:id="1"/>
    <w:p w14:paraId="63188C6E" w14:textId="64DCFADE" w:rsidR="00E65241" w:rsidRPr="00CA3089" w:rsidRDefault="00E65241" w:rsidP="00E65241">
      <w:pPr>
        <w:pStyle w:val="entryheading"/>
        <w:spacing w:before="240"/>
      </w:pPr>
      <w:r>
        <w:rPr>
          <w:i/>
        </w:rPr>
        <w:t>Family-Based Justice, Center</w:t>
      </w:r>
      <w:r w:rsidRPr="00695409">
        <w:t>,</w:t>
      </w:r>
      <w:r w:rsidRPr="00695409" w:rsidDel="009E5E98">
        <w:t xml:space="preserve"> </w:t>
      </w:r>
      <w:r w:rsidRPr="00695409">
        <w:t>Director</w:t>
      </w:r>
      <w:r w:rsidRPr="00CA3089">
        <w:rPr>
          <w:i/>
        </w:rPr>
        <w:tab/>
      </w:r>
      <w:r w:rsidRPr="00CA3089">
        <w:t>20</w:t>
      </w:r>
      <w:r>
        <w:t>21</w:t>
      </w:r>
      <w:r w:rsidRPr="00CA3089">
        <w:t>–</w:t>
      </w:r>
      <w:r w:rsidR="00CC5BB5">
        <w:t>2025</w:t>
      </w:r>
    </w:p>
    <w:p w14:paraId="3FD036BF" w14:textId="31A6217E" w:rsidR="00E65241" w:rsidRDefault="00E65241" w:rsidP="00E65241">
      <w:pPr>
        <w:pStyle w:val="DefaultText"/>
        <w:keepLines/>
        <w:widowControl/>
        <w:spacing w:after="80" w:line="240" w:lineRule="auto"/>
      </w:pPr>
      <w:r>
        <w:t xml:space="preserve">Led USDOJ Office of Juvenile Justice and Delinquency Prevention center providing technical assistance on family-based alternatives to incarceration to </w:t>
      </w:r>
      <w:r w:rsidR="00A758BE">
        <w:t xml:space="preserve">states, localities, </w:t>
      </w:r>
      <w:r>
        <w:t>and community-based organizations.</w:t>
      </w:r>
    </w:p>
    <w:p w14:paraId="02D735DD" w14:textId="6F734180" w:rsidR="006D577D" w:rsidRPr="00CA3089" w:rsidRDefault="006D577D" w:rsidP="006D577D">
      <w:pPr>
        <w:pStyle w:val="entryheading"/>
        <w:spacing w:before="240"/>
      </w:pPr>
      <w:bookmarkStart w:id="3" w:name="_Hlk139712846"/>
      <w:r>
        <w:rPr>
          <w:i/>
        </w:rPr>
        <w:t>Swift Certain Fair Resource Center</w:t>
      </w:r>
      <w:r w:rsidRPr="00695409">
        <w:t>,</w:t>
      </w:r>
      <w:r w:rsidRPr="00695409" w:rsidDel="009E5E98">
        <w:t xml:space="preserve"> </w:t>
      </w:r>
      <w:r w:rsidRPr="00695409">
        <w:t>Director</w:t>
      </w:r>
      <w:r w:rsidRPr="00CA3089">
        <w:rPr>
          <w:i/>
        </w:rPr>
        <w:tab/>
      </w:r>
      <w:r w:rsidRPr="00CA3089">
        <w:t>2014–</w:t>
      </w:r>
      <w:r w:rsidR="00CC5BB5">
        <w:t>2025</w:t>
      </w:r>
    </w:p>
    <w:p w14:paraId="1539FF82" w14:textId="2F4F6661" w:rsidR="006D577D" w:rsidRDefault="006D577D" w:rsidP="006D577D">
      <w:pPr>
        <w:pStyle w:val="DefaultText"/>
        <w:keepLines/>
        <w:widowControl/>
        <w:spacing w:after="80" w:line="240" w:lineRule="auto"/>
      </w:pPr>
      <w:r>
        <w:t xml:space="preserve">Led USDOJ </w:t>
      </w:r>
      <w:r w:rsidR="00E65241" w:rsidRPr="00E65241">
        <w:t xml:space="preserve">Bureau of Justice Assistance </w:t>
      </w:r>
      <w:r>
        <w:t xml:space="preserve">center providing technical assistance on community-supervision reform to </w:t>
      </w:r>
      <w:r w:rsidR="00A758BE">
        <w:t>states and localities</w:t>
      </w:r>
      <w:r>
        <w:t>.</w:t>
      </w:r>
    </w:p>
    <w:bookmarkEnd w:id="3"/>
    <w:p w14:paraId="4D489039" w14:textId="42942850" w:rsidR="00E65241" w:rsidRPr="003F72F0" w:rsidRDefault="00E65241" w:rsidP="00E65241">
      <w:pPr>
        <w:pStyle w:val="entryheading"/>
        <w:spacing w:before="240"/>
      </w:pPr>
      <w:proofErr w:type="spellStart"/>
      <w:r>
        <w:rPr>
          <w:i/>
        </w:rPr>
        <w:t>Beta</w:t>
      </w:r>
      <w:r w:rsidR="00345D12">
        <w:rPr>
          <w:i/>
        </w:rPr>
        <w:t>Gov</w:t>
      </w:r>
      <w:proofErr w:type="spellEnd"/>
      <w:r w:rsidRPr="00216BA4">
        <w:t>,</w:t>
      </w:r>
      <w:r w:rsidRPr="009E5E98" w:rsidDel="009E5E98">
        <w:t xml:space="preserve"> </w:t>
      </w:r>
      <w:r w:rsidRPr="005B0322">
        <w:t>Director</w:t>
      </w:r>
      <w:r>
        <w:rPr>
          <w:iCs/>
        </w:rPr>
        <w:tab/>
        <w:t>2014</w:t>
      </w:r>
      <w:r w:rsidRPr="0052609B">
        <w:rPr>
          <w:szCs w:val="22"/>
        </w:rPr>
        <w:t>–present</w:t>
      </w:r>
    </w:p>
    <w:p w14:paraId="73D1B5F8" w14:textId="237B0319" w:rsidR="00E65241" w:rsidRDefault="00E65241" w:rsidP="00E65241">
      <w:pPr>
        <w:pStyle w:val="DefaultText"/>
        <w:keepLines/>
        <w:widowControl/>
        <w:spacing w:after="80" w:line="240" w:lineRule="auto"/>
      </w:pPr>
      <w:r>
        <w:t>Created and lead center for practitioner-led trials in government</w:t>
      </w:r>
      <w:r w:rsidR="00A758BE">
        <w:t>, in partnership with more than 100 public agencies and community-based organizations.</w:t>
      </w:r>
    </w:p>
    <w:p w14:paraId="6D0BD5C0" w14:textId="7D306719" w:rsidR="0052609B" w:rsidRDefault="0052609B" w:rsidP="006D577D">
      <w:pPr>
        <w:pStyle w:val="entryheading"/>
        <w:tabs>
          <w:tab w:val="left" w:pos="4230"/>
        </w:tabs>
        <w:spacing w:before="240" w:after="0"/>
        <w:rPr>
          <w:szCs w:val="22"/>
        </w:rPr>
      </w:pPr>
      <w:r w:rsidRPr="00C447DC">
        <w:rPr>
          <w:i/>
        </w:rPr>
        <w:t>Pepperdine University School of Public Policy</w:t>
      </w:r>
      <w:r w:rsidRPr="00C447DC">
        <w:t>,</w:t>
      </w:r>
      <w:r w:rsidR="001C0824">
        <w:tab/>
      </w:r>
      <w:r w:rsidR="00016D74">
        <w:rPr>
          <w:szCs w:val="22"/>
        </w:rPr>
        <w:t>Professor</w:t>
      </w:r>
      <w:r w:rsidR="00FB1541">
        <w:rPr>
          <w:szCs w:val="22"/>
        </w:rPr>
        <w:t>, tenured</w:t>
      </w:r>
      <w:r w:rsidR="00F13EEA">
        <w:rPr>
          <w:szCs w:val="22"/>
        </w:rPr>
        <w:tab/>
      </w:r>
      <w:r w:rsidRPr="0052609B">
        <w:rPr>
          <w:szCs w:val="22"/>
        </w:rPr>
        <w:t>201</w:t>
      </w:r>
      <w:r w:rsidR="00FB1541">
        <w:rPr>
          <w:szCs w:val="22"/>
        </w:rPr>
        <w:t>6</w:t>
      </w:r>
      <w:r w:rsidRPr="0052609B">
        <w:rPr>
          <w:szCs w:val="22"/>
        </w:rPr>
        <w:t>–</w:t>
      </w:r>
      <w:r w:rsidR="00673B2F">
        <w:rPr>
          <w:szCs w:val="22"/>
        </w:rPr>
        <w:t>2016</w:t>
      </w:r>
    </w:p>
    <w:p w14:paraId="2314DFD6" w14:textId="7AEFF46A" w:rsidR="00FB1541" w:rsidRDefault="00FB1541" w:rsidP="00FB1541">
      <w:pPr>
        <w:keepNext/>
        <w:tabs>
          <w:tab w:val="left" w:pos="-4050"/>
          <w:tab w:val="left" w:pos="4230"/>
          <w:tab w:val="right" w:pos="9360"/>
        </w:tabs>
        <w:ind w:left="4230"/>
      </w:pPr>
      <w:r>
        <w:t>Associate</w:t>
      </w:r>
      <w:r w:rsidRPr="0052609B">
        <w:t xml:space="preserve"> Profess</w:t>
      </w:r>
      <w:r>
        <w:t>or</w:t>
      </w:r>
      <w:r>
        <w:t>, tenured</w:t>
      </w:r>
      <w:r>
        <w:tab/>
        <w:t>20</w:t>
      </w:r>
      <w:r>
        <w:t>10</w:t>
      </w:r>
      <w:r w:rsidRPr="0052609B">
        <w:t>–</w:t>
      </w:r>
      <w:r>
        <w:t>20</w:t>
      </w:r>
      <w:r>
        <w:t>16</w:t>
      </w:r>
    </w:p>
    <w:p w14:paraId="495DBFD5" w14:textId="6F3AD4C6" w:rsidR="00643A13" w:rsidRDefault="00643A13" w:rsidP="00643A13">
      <w:pPr>
        <w:keepNext/>
        <w:tabs>
          <w:tab w:val="left" w:pos="-4050"/>
          <w:tab w:val="left" w:pos="4230"/>
          <w:tab w:val="right" w:pos="9360"/>
        </w:tabs>
        <w:ind w:left="4230"/>
      </w:pPr>
      <w:r w:rsidRPr="0052609B">
        <w:t>Assistant Profess</w:t>
      </w:r>
      <w:r>
        <w:t>or</w:t>
      </w:r>
      <w:r>
        <w:tab/>
        <w:t>200</w:t>
      </w:r>
      <w:r w:rsidRPr="0052609B">
        <w:t>4–</w:t>
      </w:r>
      <w:r>
        <w:t>2009</w:t>
      </w:r>
    </w:p>
    <w:p w14:paraId="2C951B08" w14:textId="77777777" w:rsidR="00643A13" w:rsidRDefault="00643A13" w:rsidP="00643A13">
      <w:pPr>
        <w:keepNext/>
        <w:tabs>
          <w:tab w:val="left" w:pos="-4050"/>
          <w:tab w:val="left" w:pos="4230"/>
          <w:tab w:val="right" w:pos="9360"/>
        </w:tabs>
        <w:spacing w:after="30"/>
        <w:ind w:left="4230"/>
      </w:pPr>
      <w:r>
        <w:t>Adjunct Professor</w:t>
      </w:r>
      <w:r>
        <w:tab/>
        <w:t>2002–2003</w:t>
      </w:r>
    </w:p>
    <w:p w14:paraId="743C538A" w14:textId="77777777" w:rsidR="00643A13" w:rsidRDefault="00643A13" w:rsidP="00695409">
      <w:pPr>
        <w:keepNext/>
        <w:tabs>
          <w:tab w:val="left" w:pos="-4050"/>
          <w:tab w:val="left" w:pos="4230"/>
          <w:tab w:val="right" w:pos="9360"/>
        </w:tabs>
        <w:spacing w:after="30"/>
        <w:ind w:left="4230"/>
      </w:pPr>
    </w:p>
    <w:p w14:paraId="6B25BB71" w14:textId="77777777" w:rsidR="001764D7" w:rsidRDefault="00673B2F" w:rsidP="00F03454">
      <w:pPr>
        <w:pStyle w:val="entryheading"/>
        <w:keepLines/>
        <w:widowControl/>
        <w:spacing w:after="240"/>
      </w:pPr>
      <w:r>
        <w:t>Taught</w:t>
      </w:r>
      <w:r w:rsidR="00016D74">
        <w:t xml:space="preserve"> masters-level courses on quantitative research methods for policy a</w:t>
      </w:r>
      <w:r w:rsidR="00016D74" w:rsidRPr="00C15FC8">
        <w:t>nalysis</w:t>
      </w:r>
      <w:r w:rsidR="00016D74">
        <w:t xml:space="preserve">, applied economic analysis of public policy, </w:t>
      </w:r>
      <w:r w:rsidR="00AE2BC9">
        <w:t xml:space="preserve">advanced </w:t>
      </w:r>
      <w:r w:rsidR="00CD7098">
        <w:t xml:space="preserve">econometrics, </w:t>
      </w:r>
      <w:r w:rsidR="00016D74">
        <w:t xml:space="preserve">criminal justice, </w:t>
      </w:r>
      <w:r w:rsidR="00AE2BC9">
        <w:t xml:space="preserve">and </w:t>
      </w:r>
      <w:r w:rsidR="00016D74">
        <w:t>social policy</w:t>
      </w:r>
      <w:r w:rsidR="00AE2BC9">
        <w:t>.</w:t>
      </w:r>
    </w:p>
    <w:p w14:paraId="4F69AACE" w14:textId="77777777" w:rsidR="00C5414E" w:rsidRPr="007F1AE4" w:rsidRDefault="00C5414E" w:rsidP="00C5414E">
      <w:pPr>
        <w:pStyle w:val="entryheading"/>
        <w:spacing w:before="240"/>
      </w:pPr>
      <w:r w:rsidRPr="007F1AE4">
        <w:rPr>
          <w:i/>
        </w:rPr>
        <w:t>BOTEC Analysis Corp.</w:t>
      </w:r>
      <w:r w:rsidRPr="007F1AE4">
        <w:t>, Consultant</w:t>
      </w:r>
      <w:r w:rsidRPr="007F1AE4">
        <w:rPr>
          <w:i/>
        </w:rPr>
        <w:tab/>
      </w:r>
      <w:r w:rsidRPr="007F1AE4">
        <w:t>2013–</w:t>
      </w:r>
      <w:r w:rsidR="003146F0">
        <w:t>2016</w:t>
      </w:r>
    </w:p>
    <w:p w14:paraId="23CA89BD" w14:textId="4D028481" w:rsidR="00B20AF4" w:rsidRPr="007F1AE4" w:rsidRDefault="00E84E92" w:rsidP="007F1AE4">
      <w:pPr>
        <w:pStyle w:val="DefaultText"/>
        <w:keepLines/>
        <w:widowControl/>
        <w:spacing w:after="80" w:line="240" w:lineRule="auto"/>
      </w:pPr>
      <w:r>
        <w:t>Led largest</w:t>
      </w:r>
      <w:r w:rsidR="00D34F18">
        <w:t>-to-date</w:t>
      </w:r>
      <w:r>
        <w:t xml:space="preserve"> survey and economic analysis of marijuana cultivators, for Washington State</w:t>
      </w:r>
      <w:r w:rsidR="00A758BE">
        <w:t xml:space="preserve"> Liquor Control Board</w:t>
      </w:r>
      <w:r>
        <w:t xml:space="preserve">. </w:t>
      </w:r>
      <w:r w:rsidR="005B1BF1">
        <w:t>Designed method</w:t>
      </w:r>
      <w:r w:rsidR="006939BB">
        <w:t>s</w:t>
      </w:r>
      <w:r w:rsidR="005B1BF1">
        <w:t xml:space="preserve"> for</w:t>
      </w:r>
      <w:r w:rsidR="00D34F18">
        <w:t xml:space="preserve"> experimental</w:t>
      </w:r>
      <w:r w:rsidR="005B1BF1">
        <w:t xml:space="preserve"> </w:t>
      </w:r>
      <w:r w:rsidR="00D34F18">
        <w:t>study of ridesharing in low-income communities.</w:t>
      </w:r>
    </w:p>
    <w:p w14:paraId="2C12D687" w14:textId="77777777" w:rsidR="006663A0" w:rsidRPr="00F03454" w:rsidRDefault="006663A0">
      <w:pPr>
        <w:pStyle w:val="entryheading"/>
        <w:spacing w:before="240"/>
        <w:rPr>
          <w:i/>
        </w:rPr>
      </w:pPr>
      <w:r w:rsidRPr="00C447DC">
        <w:rPr>
          <w:i/>
        </w:rPr>
        <w:t xml:space="preserve">United Nations Development </w:t>
      </w:r>
      <w:proofErr w:type="spellStart"/>
      <w:r w:rsidRPr="00C447DC">
        <w:rPr>
          <w:i/>
        </w:rPr>
        <w:t>Programme</w:t>
      </w:r>
      <w:proofErr w:type="spellEnd"/>
      <w:r w:rsidRPr="00F03454">
        <w:rPr>
          <w:i/>
        </w:rPr>
        <w:t xml:space="preserve">, </w:t>
      </w:r>
      <w:r w:rsidRPr="00F03454">
        <w:t>Consultant</w:t>
      </w:r>
      <w:r w:rsidRPr="00F03454">
        <w:tab/>
        <w:t>2005–2009</w:t>
      </w:r>
    </w:p>
    <w:p w14:paraId="69BCBBBA" w14:textId="5AABE0C7" w:rsidR="006663A0" w:rsidRDefault="00C11A6C" w:rsidP="006663A0">
      <w:pPr>
        <w:keepLines/>
        <w:widowControl/>
        <w:rPr>
          <w:szCs w:val="22"/>
        </w:rPr>
      </w:pPr>
      <w:r>
        <w:rPr>
          <w:szCs w:val="22"/>
        </w:rPr>
        <w:sym w:font="Symbol" w:char="F0B7"/>
      </w:r>
      <w:r>
        <w:rPr>
          <w:szCs w:val="22"/>
        </w:rPr>
        <w:t xml:space="preserve"> </w:t>
      </w:r>
      <w:r w:rsidR="006663A0">
        <w:rPr>
          <w:szCs w:val="22"/>
        </w:rPr>
        <w:t>Afghanistan –</w:t>
      </w:r>
      <w:r w:rsidR="006663A0" w:rsidRPr="00C15FC8">
        <w:rPr>
          <w:szCs w:val="22"/>
        </w:rPr>
        <w:t xml:space="preserve"> Developed assessment tool for moni</w:t>
      </w:r>
      <w:r w:rsidR="006663A0">
        <w:rPr>
          <w:szCs w:val="22"/>
        </w:rPr>
        <w:t>toring corruption.</w:t>
      </w:r>
    </w:p>
    <w:p w14:paraId="087AC1BD" w14:textId="576950D4" w:rsidR="006663A0" w:rsidRDefault="00C11A6C" w:rsidP="006663A0">
      <w:pPr>
        <w:pStyle w:val="DefaultText"/>
        <w:keepLines/>
        <w:widowControl/>
        <w:spacing w:after="80" w:line="240" w:lineRule="auto"/>
        <w:rPr>
          <w:szCs w:val="22"/>
        </w:rPr>
      </w:pPr>
      <w:r>
        <w:rPr>
          <w:szCs w:val="22"/>
        </w:rPr>
        <w:sym w:font="Symbol" w:char="F0B7"/>
      </w:r>
      <w:r>
        <w:rPr>
          <w:szCs w:val="22"/>
        </w:rPr>
        <w:t xml:space="preserve"> </w:t>
      </w:r>
      <w:r w:rsidR="006663A0">
        <w:rPr>
          <w:szCs w:val="22"/>
        </w:rPr>
        <w:t xml:space="preserve">Asia and the Pacific – </w:t>
      </w:r>
      <w:r w:rsidR="006663A0" w:rsidRPr="00C15FC8">
        <w:rPr>
          <w:szCs w:val="22"/>
        </w:rPr>
        <w:t>Wrote corruption chapter</w:t>
      </w:r>
      <w:r w:rsidR="006663A0">
        <w:rPr>
          <w:szCs w:val="22"/>
        </w:rPr>
        <w:t xml:space="preserve"> and gender chapter</w:t>
      </w:r>
      <w:r w:rsidR="006663A0" w:rsidRPr="00C15FC8">
        <w:rPr>
          <w:szCs w:val="22"/>
        </w:rPr>
        <w:t xml:space="preserve"> for Human Development Report</w:t>
      </w:r>
      <w:r w:rsidR="006663A0">
        <w:rPr>
          <w:szCs w:val="22"/>
        </w:rPr>
        <w:t>.</w:t>
      </w:r>
    </w:p>
    <w:p w14:paraId="68672A1A" w14:textId="77777777" w:rsidR="00216BA4" w:rsidRPr="00E87843" w:rsidRDefault="00216BA4" w:rsidP="00216BA4">
      <w:pPr>
        <w:pStyle w:val="entryheading"/>
        <w:spacing w:before="240"/>
      </w:pPr>
      <w:r w:rsidRPr="00C447DC">
        <w:rPr>
          <w:i/>
        </w:rPr>
        <w:t>University of California, Los Angeles</w:t>
      </w:r>
      <w:r w:rsidRPr="00216BA4">
        <w:t>,</w:t>
      </w:r>
      <w:r w:rsidRPr="009E5E98">
        <w:t xml:space="preserve"> </w:t>
      </w:r>
      <w:r w:rsidRPr="00E87843">
        <w:rPr>
          <w:iCs/>
        </w:rPr>
        <w:t>Research Economist</w:t>
      </w:r>
      <w:r>
        <w:rPr>
          <w:iCs/>
        </w:rPr>
        <w:tab/>
        <w:t>2003</w:t>
      </w:r>
      <w:r w:rsidRPr="0052609B">
        <w:t>–</w:t>
      </w:r>
      <w:r>
        <w:rPr>
          <w:iCs/>
        </w:rPr>
        <w:t>2008</w:t>
      </w:r>
    </w:p>
    <w:p w14:paraId="58C71B5C" w14:textId="135C7D4B" w:rsidR="00216BA4" w:rsidRDefault="00D34F18" w:rsidP="00F03454">
      <w:pPr>
        <w:keepLines/>
        <w:widowControl/>
        <w:spacing w:after="240"/>
        <w:rPr>
          <w:szCs w:val="22"/>
        </w:rPr>
      </w:pPr>
      <w:r>
        <w:rPr>
          <w:szCs w:val="22"/>
        </w:rPr>
        <w:t>L</w:t>
      </w:r>
      <w:r w:rsidR="005B0322">
        <w:rPr>
          <w:szCs w:val="22"/>
        </w:rPr>
        <w:t xml:space="preserve">ed </w:t>
      </w:r>
      <w:r w:rsidR="00216BA4" w:rsidRPr="00C447DC">
        <w:rPr>
          <w:szCs w:val="22"/>
        </w:rPr>
        <w:t xml:space="preserve">statewide benefit-cost analysis for Proposition 36 evaluation, </w:t>
      </w:r>
      <w:r w:rsidR="005B0322">
        <w:rPr>
          <w:szCs w:val="22"/>
        </w:rPr>
        <w:t xml:space="preserve">was </w:t>
      </w:r>
      <w:r w:rsidR="00216BA4" w:rsidRPr="00C447DC">
        <w:rPr>
          <w:szCs w:val="22"/>
        </w:rPr>
        <w:t>co-principal investigator on 2006–</w:t>
      </w:r>
      <w:r w:rsidR="00216BA4" w:rsidRPr="002263BD">
        <w:rPr>
          <w:szCs w:val="22"/>
        </w:rPr>
        <w:t>2013</w:t>
      </w:r>
      <w:r w:rsidR="00216BA4" w:rsidRPr="00C447DC">
        <w:rPr>
          <w:szCs w:val="22"/>
        </w:rPr>
        <w:t xml:space="preserve"> Proposition 36 evaluation, </w:t>
      </w:r>
      <w:r w:rsidR="005B0322">
        <w:rPr>
          <w:szCs w:val="22"/>
        </w:rPr>
        <w:t xml:space="preserve">and </w:t>
      </w:r>
      <w:r w:rsidR="00216BA4" w:rsidRPr="00C447DC">
        <w:rPr>
          <w:szCs w:val="22"/>
        </w:rPr>
        <w:t>principal investigator on evaluation of HOPE</w:t>
      </w:r>
      <w:r w:rsidR="00A758BE">
        <w:rPr>
          <w:szCs w:val="22"/>
        </w:rPr>
        <w:t xml:space="preserve"> Probation</w:t>
      </w:r>
      <w:r w:rsidR="00216BA4" w:rsidRPr="00C447DC">
        <w:rPr>
          <w:szCs w:val="22"/>
        </w:rPr>
        <w:t>.</w:t>
      </w:r>
    </w:p>
    <w:p w14:paraId="6971722F" w14:textId="77777777" w:rsidR="00571776" w:rsidRDefault="00571776" w:rsidP="00571776">
      <w:pPr>
        <w:pStyle w:val="entryheading"/>
        <w:spacing w:before="240"/>
      </w:pPr>
      <w:r w:rsidRPr="006720F7">
        <w:rPr>
          <w:i/>
        </w:rPr>
        <w:lastRenderedPageBreak/>
        <w:t>Georgian Foundation for Strategic &amp; International Studies</w:t>
      </w:r>
      <w:r w:rsidRPr="00216BA4">
        <w:t>,</w:t>
      </w:r>
      <w:r w:rsidRPr="009E5E98">
        <w:t xml:space="preserve"> </w:t>
      </w:r>
      <w:r>
        <w:t>Visiting Professor</w:t>
      </w:r>
      <w:r>
        <w:tab/>
      </w:r>
      <w:r w:rsidRPr="008C7F24">
        <w:t>200</w:t>
      </w:r>
      <w:r>
        <w:t>2</w:t>
      </w:r>
      <w:r w:rsidRPr="008C7F24">
        <w:t>–</w:t>
      </w:r>
      <w:r>
        <w:t>2006</w:t>
      </w:r>
    </w:p>
    <w:p w14:paraId="40366624" w14:textId="77777777" w:rsidR="00571776" w:rsidRDefault="00571776" w:rsidP="00571776">
      <w:pPr>
        <w:pStyle w:val="DefaultText"/>
        <w:keepLines/>
        <w:widowControl/>
        <w:spacing w:after="80" w:line="240" w:lineRule="auto"/>
        <w:rPr>
          <w:szCs w:val="22"/>
        </w:rPr>
      </w:pPr>
      <w:r w:rsidRPr="00C15FC8">
        <w:rPr>
          <w:szCs w:val="22"/>
        </w:rPr>
        <w:t>Taught policy a</w:t>
      </w:r>
      <w:r>
        <w:rPr>
          <w:szCs w:val="22"/>
        </w:rPr>
        <w:t xml:space="preserve">nalysis, </w:t>
      </w:r>
      <w:r w:rsidRPr="00C15FC8">
        <w:rPr>
          <w:szCs w:val="22"/>
        </w:rPr>
        <w:t>including research methods, statistics, and decision analysis</w:t>
      </w:r>
      <w:r>
        <w:rPr>
          <w:szCs w:val="22"/>
        </w:rPr>
        <w:t>,</w:t>
      </w:r>
      <w:r w:rsidRPr="00C15FC8">
        <w:rPr>
          <w:szCs w:val="22"/>
        </w:rPr>
        <w:t xml:space="preserve"> to mid-career government officials at U.S. State Department supported think tank</w:t>
      </w:r>
      <w:r>
        <w:rPr>
          <w:szCs w:val="22"/>
        </w:rPr>
        <w:t>.</w:t>
      </w:r>
    </w:p>
    <w:p w14:paraId="01F95098" w14:textId="77777777" w:rsidR="0069485B" w:rsidRPr="003F72F0" w:rsidRDefault="0069485B" w:rsidP="006720F7">
      <w:pPr>
        <w:pStyle w:val="entryheading"/>
        <w:spacing w:before="240"/>
      </w:pPr>
      <w:r w:rsidRPr="00350D47">
        <w:rPr>
          <w:i/>
        </w:rPr>
        <w:t xml:space="preserve">Tbilisi State </w:t>
      </w:r>
      <w:r w:rsidRPr="008A7BCD">
        <w:rPr>
          <w:i/>
        </w:rPr>
        <w:t>University</w:t>
      </w:r>
      <w:r w:rsidRPr="00216BA4">
        <w:t>,</w:t>
      </w:r>
      <w:r w:rsidR="009E5E98" w:rsidRPr="009E5E98" w:rsidDel="009E5E98">
        <w:t xml:space="preserve"> </w:t>
      </w:r>
      <w:r w:rsidR="003F72F0" w:rsidRPr="003F72F0">
        <w:rPr>
          <w:iCs/>
        </w:rPr>
        <w:t>Expert Consultant</w:t>
      </w:r>
      <w:r w:rsidR="00350D47">
        <w:rPr>
          <w:iCs/>
        </w:rPr>
        <w:tab/>
        <w:t>2005</w:t>
      </w:r>
    </w:p>
    <w:p w14:paraId="54957EB4" w14:textId="77777777" w:rsidR="0069485B" w:rsidRPr="00C15FC8" w:rsidRDefault="00F72ECC" w:rsidP="00F03454">
      <w:pPr>
        <w:pStyle w:val="DefaultText"/>
        <w:keepLines/>
        <w:widowControl/>
        <w:tabs>
          <w:tab w:val="num" w:pos="1800"/>
        </w:tabs>
        <w:spacing w:line="240" w:lineRule="auto"/>
        <w:ind w:left="1800" w:hanging="1800"/>
        <w:rPr>
          <w:szCs w:val="22"/>
        </w:rPr>
      </w:pPr>
      <w:r w:rsidRPr="00C15FC8">
        <w:rPr>
          <w:szCs w:val="22"/>
        </w:rPr>
        <w:t>A</w:t>
      </w:r>
      <w:r w:rsidR="0069485B" w:rsidRPr="00C15FC8">
        <w:rPr>
          <w:szCs w:val="22"/>
        </w:rPr>
        <w:t>dvis</w:t>
      </w:r>
      <w:r w:rsidR="005B0322">
        <w:rPr>
          <w:szCs w:val="22"/>
        </w:rPr>
        <w:t>ed</w:t>
      </w:r>
      <w:r w:rsidR="0069485B" w:rsidRPr="00C15FC8">
        <w:rPr>
          <w:szCs w:val="22"/>
        </w:rPr>
        <w:t xml:space="preserve"> on curriculum development in economics and policy analysis</w:t>
      </w:r>
      <w:r w:rsidR="007B7D2D">
        <w:rPr>
          <w:szCs w:val="22"/>
        </w:rPr>
        <w:t>.</w:t>
      </w:r>
    </w:p>
    <w:p w14:paraId="062AB509" w14:textId="77777777" w:rsidR="002E5E50" w:rsidRPr="00C15FC8" w:rsidRDefault="00D179E3" w:rsidP="006720F7">
      <w:pPr>
        <w:pStyle w:val="entryheading"/>
        <w:spacing w:before="240"/>
      </w:pPr>
      <w:r w:rsidRPr="006720F7">
        <w:rPr>
          <w:i/>
        </w:rPr>
        <w:t>The RAND Corporation</w:t>
      </w:r>
      <w:r w:rsidR="00E05FEA" w:rsidRPr="00216BA4">
        <w:t>,</w:t>
      </w:r>
      <w:r>
        <w:t xml:space="preserve"> </w:t>
      </w:r>
      <w:r w:rsidR="006663A0">
        <w:t>Associate Policy Analyst</w:t>
      </w:r>
      <w:r w:rsidR="00350D47">
        <w:tab/>
      </w:r>
      <w:r w:rsidR="00600965">
        <w:t>1999</w:t>
      </w:r>
      <w:r w:rsidR="00600965" w:rsidRPr="00C15FC8">
        <w:t>–</w:t>
      </w:r>
      <w:r w:rsidR="00600965">
        <w:t>2005</w:t>
      </w:r>
    </w:p>
    <w:p w14:paraId="2F6FC521" w14:textId="2DE6B286" w:rsidR="00EE64C1" w:rsidRPr="00C15FC8" w:rsidRDefault="00B04EEB" w:rsidP="00F03454">
      <w:pPr>
        <w:keepLines/>
        <w:widowControl/>
        <w:rPr>
          <w:szCs w:val="22"/>
        </w:rPr>
      </w:pPr>
      <w:bookmarkStart w:id="4" w:name="_Hlk205990789"/>
      <w:r>
        <w:rPr>
          <w:szCs w:val="22"/>
        </w:rPr>
        <w:sym w:font="Symbol" w:char="F0B7"/>
      </w:r>
      <w:r>
        <w:rPr>
          <w:szCs w:val="22"/>
        </w:rPr>
        <w:t xml:space="preserve"> </w:t>
      </w:r>
      <w:bookmarkEnd w:id="4"/>
      <w:r w:rsidR="002E5E50" w:rsidRPr="00C15FC8">
        <w:rPr>
          <w:szCs w:val="22"/>
        </w:rPr>
        <w:t xml:space="preserve">Institute of Civil </w:t>
      </w:r>
      <w:r w:rsidR="0069485B" w:rsidRPr="00C15FC8">
        <w:rPr>
          <w:szCs w:val="22"/>
        </w:rPr>
        <w:t xml:space="preserve">Justice: </w:t>
      </w:r>
      <w:r w:rsidR="002E5E50" w:rsidRPr="00C15FC8">
        <w:rPr>
          <w:szCs w:val="22"/>
        </w:rPr>
        <w:t>Analyzed impact of legislative regimes on insurance costs.</w:t>
      </w:r>
      <w:r w:rsidR="004F6C0B">
        <w:rPr>
          <w:szCs w:val="22"/>
        </w:rPr>
        <w:t xml:space="preserve"> </w:t>
      </w:r>
      <w:r w:rsidR="002E5E50" w:rsidRPr="00C15FC8">
        <w:rPr>
          <w:szCs w:val="22"/>
        </w:rPr>
        <w:t>Estimated extent of insurance</w:t>
      </w:r>
      <w:r w:rsidR="007565E7">
        <w:rPr>
          <w:szCs w:val="22"/>
        </w:rPr>
        <w:t>-</w:t>
      </w:r>
      <w:r w:rsidR="002E5E50" w:rsidRPr="00C15FC8">
        <w:rPr>
          <w:szCs w:val="22"/>
        </w:rPr>
        <w:t>industry fraud across states and evaluated impact of state anti-fraud efforts.</w:t>
      </w:r>
    </w:p>
    <w:p w14:paraId="6DEA58EE" w14:textId="737BFC7F" w:rsidR="00EE64C1" w:rsidRPr="00C15FC8" w:rsidRDefault="00B04EEB" w:rsidP="00F03454">
      <w:pPr>
        <w:keepLines/>
        <w:widowControl/>
        <w:rPr>
          <w:szCs w:val="22"/>
        </w:rPr>
      </w:pPr>
      <w:r>
        <w:rPr>
          <w:szCs w:val="22"/>
        </w:rPr>
        <w:sym w:font="Symbol" w:char="F0B7"/>
      </w:r>
      <w:r>
        <w:rPr>
          <w:szCs w:val="22"/>
        </w:rPr>
        <w:t xml:space="preserve"> </w:t>
      </w:r>
      <w:r w:rsidR="002E5E50" w:rsidRPr="00C15FC8">
        <w:rPr>
          <w:szCs w:val="22"/>
        </w:rPr>
        <w:t>Drug Policy Research Center: Prepared background reports and co-hosted workshop for key policymakers in U.S.-Colombia drug</w:t>
      </w:r>
      <w:r w:rsidR="00EE64C1" w:rsidRPr="00C15FC8">
        <w:rPr>
          <w:szCs w:val="22"/>
        </w:rPr>
        <w:t>-</w:t>
      </w:r>
      <w:r w:rsidR="002E5E50" w:rsidRPr="00C15FC8">
        <w:rPr>
          <w:szCs w:val="22"/>
        </w:rPr>
        <w:t>interdiction effort.</w:t>
      </w:r>
      <w:r w:rsidR="004F6C0B">
        <w:rPr>
          <w:szCs w:val="22"/>
        </w:rPr>
        <w:t xml:space="preserve"> </w:t>
      </w:r>
      <w:r w:rsidR="004F2893" w:rsidRPr="00C15FC8">
        <w:rPr>
          <w:szCs w:val="22"/>
        </w:rPr>
        <w:t>Conducted t</w:t>
      </w:r>
      <w:r w:rsidR="00D11C7B" w:rsidRPr="00C15FC8">
        <w:rPr>
          <w:szCs w:val="22"/>
        </w:rPr>
        <w:t xml:space="preserve">ime-series analysis of California </w:t>
      </w:r>
      <w:r w:rsidR="00EE64C1" w:rsidRPr="00C15FC8">
        <w:rPr>
          <w:szCs w:val="22"/>
        </w:rPr>
        <w:t>c</w:t>
      </w:r>
      <w:r w:rsidR="00D11C7B" w:rsidRPr="00C15FC8">
        <w:rPr>
          <w:szCs w:val="22"/>
        </w:rPr>
        <w:t>rime trends.</w:t>
      </w:r>
    </w:p>
    <w:p w14:paraId="52628969" w14:textId="7431963D" w:rsidR="00EE64C1" w:rsidRPr="00C15FC8" w:rsidRDefault="00B04EEB" w:rsidP="00F03454">
      <w:pPr>
        <w:keepLines/>
        <w:widowControl/>
        <w:rPr>
          <w:szCs w:val="22"/>
        </w:rPr>
      </w:pPr>
      <w:r>
        <w:rPr>
          <w:szCs w:val="22"/>
        </w:rPr>
        <w:sym w:font="Symbol" w:char="F0B7"/>
      </w:r>
      <w:r>
        <w:rPr>
          <w:szCs w:val="22"/>
        </w:rPr>
        <w:t xml:space="preserve"> </w:t>
      </w:r>
      <w:r w:rsidR="002E5E50" w:rsidRPr="00C15FC8">
        <w:rPr>
          <w:szCs w:val="22"/>
        </w:rPr>
        <w:t>Labor and Population Center and RAND Education:</w:t>
      </w:r>
      <w:r w:rsidR="004F6C0B">
        <w:rPr>
          <w:szCs w:val="22"/>
        </w:rPr>
        <w:t xml:space="preserve"> </w:t>
      </w:r>
      <w:r w:rsidR="00EE64C1" w:rsidRPr="00C15FC8">
        <w:rPr>
          <w:szCs w:val="22"/>
        </w:rPr>
        <w:t>A</w:t>
      </w:r>
      <w:r w:rsidR="002E5E50" w:rsidRPr="00C15FC8">
        <w:rPr>
          <w:szCs w:val="22"/>
        </w:rPr>
        <w:t>nalyze</w:t>
      </w:r>
      <w:r w:rsidR="00EE64C1" w:rsidRPr="00C15FC8">
        <w:rPr>
          <w:szCs w:val="22"/>
        </w:rPr>
        <w:t>d</w:t>
      </w:r>
      <w:r w:rsidR="002E5E50" w:rsidRPr="00C15FC8">
        <w:rPr>
          <w:szCs w:val="22"/>
        </w:rPr>
        <w:t xml:space="preserve"> participation in informal learning and role of community-based organizations in bridging education divide.</w:t>
      </w:r>
    </w:p>
    <w:p w14:paraId="293E712A" w14:textId="4268B4AE" w:rsidR="00C755D1" w:rsidRDefault="00B04EEB" w:rsidP="001A74C9">
      <w:pPr>
        <w:pStyle w:val="entryheading"/>
        <w:rPr>
          <w:i/>
        </w:rPr>
      </w:pPr>
      <w:r>
        <w:rPr>
          <w:szCs w:val="22"/>
        </w:rPr>
        <w:sym w:font="Symbol" w:char="F0B7"/>
      </w:r>
      <w:r>
        <w:rPr>
          <w:szCs w:val="22"/>
        </w:rPr>
        <w:t xml:space="preserve"> </w:t>
      </w:r>
      <w:r w:rsidR="002E5E50" w:rsidRPr="00C15FC8">
        <w:rPr>
          <w:szCs w:val="22"/>
        </w:rPr>
        <w:t>Institute of Criminal Justice:</w:t>
      </w:r>
      <w:r w:rsidR="004F6C0B">
        <w:rPr>
          <w:szCs w:val="22"/>
        </w:rPr>
        <w:t xml:space="preserve"> </w:t>
      </w:r>
      <w:r w:rsidR="002E5E50" w:rsidRPr="00C15FC8">
        <w:rPr>
          <w:szCs w:val="22"/>
        </w:rPr>
        <w:t xml:space="preserve">Evaluated impact of California’s </w:t>
      </w:r>
      <w:r w:rsidR="004F2893" w:rsidRPr="00C15FC8">
        <w:rPr>
          <w:szCs w:val="22"/>
        </w:rPr>
        <w:t>Three Strikes law</w:t>
      </w:r>
      <w:r w:rsidR="002E5E50" w:rsidRPr="00C15FC8">
        <w:rPr>
          <w:szCs w:val="22"/>
        </w:rPr>
        <w:t>.</w:t>
      </w:r>
    </w:p>
    <w:p w14:paraId="5B8820F0" w14:textId="77777777" w:rsidR="002E5E50" w:rsidRDefault="002E5E50" w:rsidP="00695409">
      <w:pPr>
        <w:pStyle w:val="entryheading"/>
        <w:tabs>
          <w:tab w:val="left" w:pos="4680"/>
        </w:tabs>
        <w:spacing w:before="240" w:after="0"/>
      </w:pPr>
      <w:r w:rsidRPr="006720F7">
        <w:rPr>
          <w:i/>
        </w:rPr>
        <w:t>The University of the Witwatersrand</w:t>
      </w:r>
      <w:r w:rsidRPr="00216BA4">
        <w:t>, Johannesburg</w:t>
      </w:r>
      <w:r w:rsidR="00E05FEA" w:rsidRPr="00216BA4">
        <w:t>,</w:t>
      </w:r>
      <w:r w:rsidR="00C755D1">
        <w:tab/>
      </w:r>
      <w:r w:rsidR="00E05FEA" w:rsidRPr="00E05FEA">
        <w:rPr>
          <w:iCs/>
        </w:rPr>
        <w:t>Full Faculty</w:t>
      </w:r>
      <w:r w:rsidR="0091684B">
        <w:tab/>
      </w:r>
      <w:r w:rsidR="00E05FEA" w:rsidRPr="00C15FC8">
        <w:t>1998</w:t>
      </w:r>
    </w:p>
    <w:p w14:paraId="1064785F" w14:textId="77777777" w:rsidR="00C755D1" w:rsidRPr="00C755D1" w:rsidRDefault="00C755D1" w:rsidP="00695409">
      <w:pPr>
        <w:pStyle w:val="entryheading"/>
        <w:tabs>
          <w:tab w:val="left" w:pos="4680"/>
        </w:tabs>
      </w:pPr>
      <w:r w:rsidRPr="00695409">
        <w:tab/>
      </w:r>
      <w:r>
        <w:t>Junior Faculty</w:t>
      </w:r>
      <w:r>
        <w:tab/>
        <w:t>1997–1998</w:t>
      </w:r>
    </w:p>
    <w:p w14:paraId="796A9E8A" w14:textId="77777777" w:rsidR="00300594" w:rsidRPr="00C15FC8" w:rsidRDefault="00E05FEA" w:rsidP="00F03454">
      <w:pPr>
        <w:keepLines/>
        <w:widowControl/>
        <w:rPr>
          <w:szCs w:val="22"/>
        </w:rPr>
      </w:pPr>
      <w:r>
        <w:rPr>
          <w:szCs w:val="22"/>
        </w:rPr>
        <w:t>Taught u</w:t>
      </w:r>
      <w:r w:rsidR="00300594" w:rsidRPr="00C15FC8">
        <w:rPr>
          <w:szCs w:val="22"/>
        </w:rPr>
        <w:t xml:space="preserve">ndergraduate classes </w:t>
      </w:r>
      <w:r w:rsidR="001B0006">
        <w:rPr>
          <w:szCs w:val="22"/>
        </w:rPr>
        <w:t>o</w:t>
      </w:r>
      <w:r>
        <w:rPr>
          <w:szCs w:val="22"/>
        </w:rPr>
        <w:t>n e</w:t>
      </w:r>
      <w:r w:rsidR="00300594" w:rsidRPr="00C15FC8">
        <w:rPr>
          <w:szCs w:val="22"/>
        </w:rPr>
        <w:t>conometrics</w:t>
      </w:r>
      <w:r>
        <w:rPr>
          <w:szCs w:val="22"/>
        </w:rPr>
        <w:t xml:space="preserve">, mathematics for economists, </w:t>
      </w:r>
      <w:r w:rsidR="001B0006">
        <w:rPr>
          <w:szCs w:val="22"/>
        </w:rPr>
        <w:t>m</w:t>
      </w:r>
      <w:r>
        <w:rPr>
          <w:szCs w:val="22"/>
        </w:rPr>
        <w:t xml:space="preserve">icroeconomics, and </w:t>
      </w:r>
      <w:r w:rsidR="001B0006">
        <w:rPr>
          <w:szCs w:val="22"/>
        </w:rPr>
        <w:t>m</w:t>
      </w:r>
      <w:r>
        <w:rPr>
          <w:szCs w:val="22"/>
        </w:rPr>
        <w:t>acroeconomics</w:t>
      </w:r>
      <w:r w:rsidR="001B0006">
        <w:rPr>
          <w:szCs w:val="22"/>
        </w:rPr>
        <w:t>;</w:t>
      </w:r>
      <w:r>
        <w:rPr>
          <w:szCs w:val="22"/>
        </w:rPr>
        <w:t xml:space="preserve"> and graduate classes in microeconomic theory.</w:t>
      </w:r>
    </w:p>
    <w:p w14:paraId="0A50FFA9" w14:textId="017FA3A1" w:rsidR="002E5E50" w:rsidRPr="00C15FC8" w:rsidRDefault="002E5E50" w:rsidP="006720F7">
      <w:pPr>
        <w:pStyle w:val="entryheading"/>
        <w:spacing w:before="240"/>
      </w:pPr>
      <w:r w:rsidRPr="006720F7">
        <w:rPr>
          <w:i/>
        </w:rPr>
        <w:t>Department of Education</w:t>
      </w:r>
      <w:r w:rsidRPr="00216BA4">
        <w:t>, Pretoria</w:t>
      </w:r>
      <w:r w:rsidR="00E05FEA" w:rsidRPr="00216BA4">
        <w:t>,</w:t>
      </w:r>
      <w:r w:rsidR="00E05FEA">
        <w:t xml:space="preserve"> </w:t>
      </w:r>
      <w:r w:rsidR="00E05FEA" w:rsidRPr="00E05FEA">
        <w:rPr>
          <w:iCs/>
        </w:rPr>
        <w:t>Consultant</w:t>
      </w:r>
      <w:r w:rsidR="0091684B">
        <w:tab/>
      </w:r>
      <w:r w:rsidR="00E05FEA" w:rsidRPr="00C15FC8">
        <w:t>1997–1998</w:t>
      </w:r>
    </w:p>
    <w:p w14:paraId="606C9CAE" w14:textId="77777777" w:rsidR="00E05FEA" w:rsidRPr="00C15FC8" w:rsidRDefault="002E5E50" w:rsidP="00F03454">
      <w:pPr>
        <w:pStyle w:val="BodyTextIndent2"/>
        <w:keepLines/>
        <w:widowControl/>
        <w:ind w:left="0"/>
      </w:pPr>
      <w:r w:rsidRPr="00C15FC8">
        <w:t>Developed higher</w:t>
      </w:r>
      <w:r w:rsidR="0098415C" w:rsidRPr="00C15FC8">
        <w:t>-</w:t>
      </w:r>
      <w:r w:rsidRPr="00C15FC8">
        <w:t>education</w:t>
      </w:r>
      <w:r w:rsidR="0098415C" w:rsidRPr="00C15FC8">
        <w:t>–</w:t>
      </w:r>
      <w:r w:rsidRPr="00C15FC8">
        <w:t>financing model to assess existing regime and options for finance reform</w:t>
      </w:r>
      <w:r w:rsidR="00E05FEA">
        <w:t>.</w:t>
      </w:r>
    </w:p>
    <w:p w14:paraId="41C3B872" w14:textId="77777777" w:rsidR="00301C67" w:rsidRDefault="00301C67">
      <w:pPr>
        <w:pStyle w:val="entryheading"/>
        <w:spacing w:before="240"/>
        <w:rPr>
          <w:iCs/>
        </w:rPr>
      </w:pPr>
      <w:r w:rsidRPr="006720F7">
        <w:rPr>
          <w:i/>
        </w:rPr>
        <w:t>Inner City Housing Unit Trus</w:t>
      </w:r>
      <w:r w:rsidRPr="00695409">
        <w:rPr>
          <w:i/>
        </w:rPr>
        <w:t>t</w:t>
      </w:r>
      <w:r w:rsidRPr="00216BA4">
        <w:t>, Johannesburg,</w:t>
      </w:r>
      <w:r>
        <w:t xml:space="preserve"> </w:t>
      </w:r>
      <w:r w:rsidR="002E5E50" w:rsidRPr="00301C67">
        <w:rPr>
          <w:iCs/>
        </w:rPr>
        <w:t>Consultant</w:t>
      </w:r>
      <w:r w:rsidR="0091684B">
        <w:rPr>
          <w:iCs/>
        </w:rPr>
        <w:tab/>
      </w:r>
      <w:r w:rsidRPr="00C15FC8">
        <w:t>1996–1997</w:t>
      </w:r>
    </w:p>
    <w:p w14:paraId="0C87C336" w14:textId="77777777" w:rsidR="002E5E50" w:rsidRDefault="004C7A8B" w:rsidP="00695409">
      <w:pPr>
        <w:pStyle w:val="BodyTextIndent2"/>
        <w:spacing w:after="80"/>
        <w:ind w:left="0"/>
      </w:pPr>
      <w:r w:rsidRPr="00C15FC8">
        <w:t>E</w:t>
      </w:r>
      <w:r w:rsidR="002E5E50" w:rsidRPr="00C15FC8">
        <w:t>conometrician and model builder.</w:t>
      </w:r>
      <w:r w:rsidR="004F6C0B">
        <w:t xml:space="preserve"> </w:t>
      </w:r>
      <w:r w:rsidR="002E5E50" w:rsidRPr="00C15FC8">
        <w:t>Designed housing affordability model</w:t>
      </w:r>
      <w:r w:rsidR="002E5E50" w:rsidRPr="00C15FC8">
        <w:rPr>
          <w:i/>
          <w:iCs/>
        </w:rPr>
        <w:t xml:space="preserve"> </w:t>
      </w:r>
      <w:r w:rsidR="002E5E50" w:rsidRPr="00C15FC8">
        <w:t>for Johannesburg city center, developed household survey, and prepared reports.</w:t>
      </w:r>
    </w:p>
    <w:p w14:paraId="4F58A145" w14:textId="77777777" w:rsidR="00301C67" w:rsidRDefault="00301C67" w:rsidP="004D2EAF">
      <w:pPr>
        <w:pStyle w:val="entryheading"/>
        <w:spacing w:before="240"/>
        <w:rPr>
          <w:iCs/>
        </w:rPr>
      </w:pPr>
      <w:r w:rsidRPr="006720F7">
        <w:rPr>
          <w:i/>
        </w:rPr>
        <w:t>South African Police Services</w:t>
      </w:r>
      <w:r w:rsidRPr="00216BA4">
        <w:t>, Johannesburg,</w:t>
      </w:r>
      <w:r>
        <w:t xml:space="preserve"> </w:t>
      </w:r>
      <w:r w:rsidRPr="00301C67">
        <w:rPr>
          <w:iCs/>
        </w:rPr>
        <w:t>Consultant</w:t>
      </w:r>
      <w:r w:rsidR="0091684B">
        <w:tab/>
      </w:r>
      <w:r w:rsidR="002E5E50" w:rsidRPr="00C15FC8">
        <w:t>1996–1997</w:t>
      </w:r>
    </w:p>
    <w:p w14:paraId="162FA5D1" w14:textId="28EE00FC" w:rsidR="002E5E50" w:rsidRDefault="004C7A8B" w:rsidP="00F03454">
      <w:pPr>
        <w:pStyle w:val="BodyTextIndent2"/>
        <w:keepLines/>
        <w:widowControl/>
        <w:spacing w:after="80"/>
        <w:ind w:left="0"/>
      </w:pPr>
      <w:r w:rsidRPr="00C15FC8">
        <w:t>S</w:t>
      </w:r>
      <w:r w:rsidR="002E5E50" w:rsidRPr="00C15FC8">
        <w:t>urvey analyst and model builder.</w:t>
      </w:r>
      <w:r w:rsidR="004F6C0B">
        <w:t xml:space="preserve"> </w:t>
      </w:r>
      <w:r w:rsidR="002E5E50" w:rsidRPr="00C15FC8">
        <w:t>Designed housing</w:t>
      </w:r>
      <w:r w:rsidR="00E76183" w:rsidRPr="00C15FC8">
        <w:t>-</w:t>
      </w:r>
      <w:r w:rsidR="002E5E50" w:rsidRPr="00C15FC8">
        <w:t xml:space="preserve">affordability model for </w:t>
      </w:r>
      <w:r w:rsidR="00E76183" w:rsidRPr="00C15FC8">
        <w:t xml:space="preserve">SAPS </w:t>
      </w:r>
      <w:r w:rsidR="002E5E50" w:rsidRPr="00C15FC8">
        <w:t>employees and developed incentive scheme for relocating police housing into undesirable neighborhoods.</w:t>
      </w:r>
    </w:p>
    <w:p w14:paraId="6109136E" w14:textId="7EBFE9DB" w:rsidR="007031D1" w:rsidRPr="007031D1" w:rsidRDefault="00C26451" w:rsidP="007031D1">
      <w:pPr>
        <w:pStyle w:val="Heading1"/>
        <w:tabs>
          <w:tab w:val="clear" w:pos="9360"/>
          <w:tab w:val="left" w:pos="5385"/>
        </w:tabs>
      </w:pPr>
      <w:r>
        <w:t>Professional Service</w:t>
      </w:r>
      <w:bookmarkStart w:id="5" w:name="_Hlk58002510"/>
    </w:p>
    <w:p w14:paraId="3E409DD5" w14:textId="63AC38BA" w:rsidR="008533B6" w:rsidRDefault="008533B6" w:rsidP="003338F2">
      <w:pPr>
        <w:pStyle w:val="entryheading"/>
        <w:tabs>
          <w:tab w:val="left" w:pos="3060"/>
        </w:tabs>
        <w:spacing w:after="0"/>
        <w:rPr>
          <w:i/>
        </w:rPr>
      </w:pPr>
      <w:r>
        <w:rPr>
          <w:i/>
        </w:rPr>
        <w:t>Niskanen Center</w:t>
      </w:r>
      <w:r w:rsidRPr="008533B6">
        <w:rPr>
          <w:iCs/>
        </w:rPr>
        <w:t>, Senior Fellow</w:t>
      </w:r>
      <w:r w:rsidRPr="008533B6">
        <w:rPr>
          <w:iCs/>
        </w:rPr>
        <w:tab/>
      </w:r>
      <w:r w:rsidRPr="008533B6">
        <w:rPr>
          <w:iCs/>
        </w:rPr>
        <w:tab/>
        <w:t>2025–present</w:t>
      </w:r>
    </w:p>
    <w:p w14:paraId="2488BFFC" w14:textId="483D7BB4" w:rsidR="007031D1" w:rsidRPr="007031D1" w:rsidRDefault="007031D1" w:rsidP="00A758BE">
      <w:pPr>
        <w:pStyle w:val="entryheading"/>
        <w:keepNext w:val="0"/>
        <w:tabs>
          <w:tab w:val="left" w:pos="3060"/>
        </w:tabs>
        <w:spacing w:after="0"/>
        <w:rPr>
          <w:iCs/>
        </w:rPr>
      </w:pPr>
      <w:r>
        <w:rPr>
          <w:i/>
        </w:rPr>
        <w:t>National Science Foundation</w:t>
      </w:r>
      <w:r>
        <w:rPr>
          <w:iCs/>
        </w:rPr>
        <w:t xml:space="preserve">, </w:t>
      </w:r>
      <w:r w:rsidRPr="00FC0CD8">
        <w:rPr>
          <w:iCs/>
        </w:rPr>
        <w:t>peer reviewer</w:t>
      </w:r>
      <w:r>
        <w:rPr>
          <w:iCs/>
        </w:rPr>
        <w:tab/>
        <w:t>2024–</w:t>
      </w:r>
      <w:r w:rsidR="008E3D63">
        <w:rPr>
          <w:iCs/>
        </w:rPr>
        <w:t>2025</w:t>
      </w:r>
    </w:p>
    <w:p w14:paraId="09797A1B" w14:textId="4531DA19" w:rsidR="00AD0FBE" w:rsidRDefault="00AD0FBE" w:rsidP="00A758BE">
      <w:pPr>
        <w:pStyle w:val="entryheading"/>
        <w:keepNext w:val="0"/>
        <w:tabs>
          <w:tab w:val="left" w:pos="3060"/>
        </w:tabs>
        <w:spacing w:after="0"/>
        <w:rPr>
          <w:i/>
        </w:rPr>
      </w:pPr>
      <w:r>
        <w:rPr>
          <w:i/>
        </w:rPr>
        <w:t>Artha Global</w:t>
      </w:r>
      <w:r w:rsidRPr="00AD0FBE">
        <w:rPr>
          <w:iCs/>
        </w:rPr>
        <w:t>, Visiting Senior Fellow</w:t>
      </w:r>
      <w:r>
        <w:rPr>
          <w:i/>
        </w:rPr>
        <w:tab/>
      </w:r>
      <w:r w:rsidRPr="00AD0FBE">
        <w:rPr>
          <w:iCs/>
        </w:rPr>
        <w:t>2022</w:t>
      </w:r>
      <w:r w:rsidR="002B0E75">
        <w:rPr>
          <w:iCs/>
        </w:rPr>
        <w:t>–</w:t>
      </w:r>
      <w:r w:rsidRPr="00AD0FBE">
        <w:rPr>
          <w:iCs/>
        </w:rPr>
        <w:t>present</w:t>
      </w:r>
    </w:p>
    <w:p w14:paraId="4BA3309B" w14:textId="6E854373" w:rsidR="003338F2" w:rsidRPr="005A484F" w:rsidRDefault="003338F2" w:rsidP="00A758BE">
      <w:pPr>
        <w:pStyle w:val="entryheading"/>
        <w:keepNext w:val="0"/>
        <w:tabs>
          <w:tab w:val="left" w:pos="3060"/>
        </w:tabs>
        <w:spacing w:after="0"/>
        <w:rPr>
          <w:iCs/>
        </w:rPr>
      </w:pPr>
      <w:r w:rsidRPr="005A484F">
        <w:rPr>
          <w:i/>
        </w:rPr>
        <w:t xml:space="preserve">U Chicago Mansueto Institute </w:t>
      </w:r>
      <w:r>
        <w:rPr>
          <w:i/>
        </w:rPr>
        <w:t>E</w:t>
      </w:r>
      <w:r w:rsidRPr="005A484F">
        <w:rPr>
          <w:i/>
        </w:rPr>
        <w:t>xternal Review Committee</w:t>
      </w:r>
      <w:r>
        <w:rPr>
          <w:iCs/>
        </w:rPr>
        <w:t>, member</w:t>
      </w:r>
      <w:r>
        <w:rPr>
          <w:iCs/>
        </w:rPr>
        <w:tab/>
        <w:t>2022</w:t>
      </w:r>
    </w:p>
    <w:p w14:paraId="4E8C87AB" w14:textId="77777777" w:rsidR="003338F2" w:rsidRDefault="003338F2" w:rsidP="003338F2">
      <w:pPr>
        <w:pStyle w:val="entryheading"/>
        <w:keepNext w:val="0"/>
        <w:tabs>
          <w:tab w:val="left" w:pos="3060"/>
        </w:tabs>
        <w:spacing w:after="0"/>
        <w:rPr>
          <w:i/>
        </w:rPr>
      </w:pPr>
      <w:r>
        <w:rPr>
          <w:i/>
        </w:rPr>
        <w:t xml:space="preserve">UC Berkeley </w:t>
      </w:r>
      <w:r w:rsidRPr="005A484F">
        <w:rPr>
          <w:i/>
        </w:rPr>
        <w:t>Goldman School of Public Policy External Review Committee</w:t>
      </w:r>
      <w:r w:rsidRPr="005A484F">
        <w:rPr>
          <w:iCs/>
        </w:rPr>
        <w:t>, member</w:t>
      </w:r>
      <w:r>
        <w:rPr>
          <w:iCs/>
        </w:rPr>
        <w:tab/>
        <w:t>2021</w:t>
      </w:r>
    </w:p>
    <w:p w14:paraId="69DC1C7C" w14:textId="79F6CE09" w:rsidR="003338F2" w:rsidRDefault="003338F2" w:rsidP="003338F2">
      <w:pPr>
        <w:pStyle w:val="entryheading"/>
        <w:keepNext w:val="0"/>
        <w:tabs>
          <w:tab w:val="left" w:pos="3060"/>
        </w:tabs>
        <w:spacing w:after="0"/>
        <w:rPr>
          <w:iCs/>
        </w:rPr>
      </w:pPr>
      <w:r>
        <w:rPr>
          <w:i/>
        </w:rPr>
        <w:t>DT Institute</w:t>
      </w:r>
      <w:r w:rsidRPr="00C26451">
        <w:rPr>
          <w:iCs/>
        </w:rPr>
        <w:t>, Washington, Member, Board of Directors</w:t>
      </w:r>
      <w:r w:rsidRPr="00C26451">
        <w:rPr>
          <w:iCs/>
        </w:rPr>
        <w:tab/>
        <w:t>2020–</w:t>
      </w:r>
      <w:r>
        <w:rPr>
          <w:iCs/>
        </w:rPr>
        <w:t>202</w:t>
      </w:r>
      <w:r w:rsidR="00AD0FBE">
        <w:rPr>
          <w:iCs/>
        </w:rPr>
        <w:t>3</w:t>
      </w:r>
    </w:p>
    <w:p w14:paraId="3141025D" w14:textId="77777777" w:rsidR="003338F2" w:rsidRDefault="003338F2" w:rsidP="003338F2">
      <w:pPr>
        <w:pStyle w:val="entryheading"/>
        <w:keepNext w:val="0"/>
        <w:tabs>
          <w:tab w:val="left" w:pos="3060"/>
        </w:tabs>
        <w:spacing w:after="0"/>
        <w:rPr>
          <w:iCs/>
        </w:rPr>
      </w:pPr>
      <w:r>
        <w:rPr>
          <w:i/>
        </w:rPr>
        <w:t>IDFC Institute</w:t>
      </w:r>
      <w:r>
        <w:rPr>
          <w:iCs/>
        </w:rPr>
        <w:t xml:space="preserve">, Mumbai, </w:t>
      </w:r>
      <w:r w:rsidRPr="00C26451">
        <w:rPr>
          <w:iCs/>
        </w:rPr>
        <w:t>Visiting Senior Fellow</w:t>
      </w:r>
      <w:r>
        <w:rPr>
          <w:iCs/>
        </w:rPr>
        <w:tab/>
        <w:t>2019–2021</w:t>
      </w:r>
    </w:p>
    <w:p w14:paraId="16E833F8" w14:textId="77777777" w:rsidR="005A484F" w:rsidRDefault="005A484F" w:rsidP="003338F2">
      <w:pPr>
        <w:pStyle w:val="entryheading"/>
        <w:keepNext w:val="0"/>
        <w:tabs>
          <w:tab w:val="left" w:pos="3060"/>
        </w:tabs>
        <w:spacing w:after="0"/>
        <w:rPr>
          <w:iCs/>
        </w:rPr>
      </w:pPr>
      <w:r>
        <w:rPr>
          <w:i/>
        </w:rPr>
        <w:t>Varkey Foundation</w:t>
      </w:r>
      <w:r>
        <w:rPr>
          <w:iCs/>
        </w:rPr>
        <w:t>, London, Global Teacher Prize judge</w:t>
      </w:r>
      <w:r>
        <w:rPr>
          <w:iCs/>
        </w:rPr>
        <w:tab/>
        <w:t>2018–present</w:t>
      </w:r>
    </w:p>
    <w:p w14:paraId="6391C9B0" w14:textId="09A16B6B" w:rsidR="003338F2" w:rsidRPr="00FC0CD8" w:rsidRDefault="003338F2" w:rsidP="003338F2">
      <w:pPr>
        <w:pStyle w:val="entryheading"/>
        <w:tabs>
          <w:tab w:val="left" w:pos="3060"/>
        </w:tabs>
        <w:spacing w:after="0"/>
        <w:rPr>
          <w:i/>
        </w:rPr>
      </w:pPr>
      <w:bookmarkStart w:id="6" w:name="_Hlk58002568"/>
      <w:r w:rsidRPr="00FC0CD8">
        <w:rPr>
          <w:i/>
        </w:rPr>
        <w:t>USDOJ National Institute of Justice</w:t>
      </w:r>
      <w:r w:rsidRPr="00FC0CD8">
        <w:rPr>
          <w:iCs/>
        </w:rPr>
        <w:t xml:space="preserve">, </w:t>
      </w:r>
      <w:bookmarkStart w:id="7" w:name="_Hlk194837496"/>
      <w:r w:rsidRPr="00FC0CD8">
        <w:rPr>
          <w:iCs/>
        </w:rPr>
        <w:t>peer reviewer</w:t>
      </w:r>
      <w:bookmarkEnd w:id="7"/>
      <w:r w:rsidRPr="00FC0CD8">
        <w:rPr>
          <w:i/>
        </w:rPr>
        <w:tab/>
      </w:r>
      <w:r w:rsidRPr="00FC0CD8">
        <w:rPr>
          <w:iCs/>
        </w:rPr>
        <w:t>2016–</w:t>
      </w:r>
      <w:r w:rsidR="008E3D63">
        <w:rPr>
          <w:iCs/>
        </w:rPr>
        <w:t>2024</w:t>
      </w:r>
    </w:p>
    <w:bookmarkEnd w:id="6"/>
    <w:p w14:paraId="651E6697" w14:textId="64F9D7DE" w:rsidR="005A484F" w:rsidRDefault="005A484F" w:rsidP="005A484F">
      <w:pPr>
        <w:pStyle w:val="entryheading"/>
        <w:keepNext w:val="0"/>
        <w:tabs>
          <w:tab w:val="left" w:pos="3060"/>
        </w:tabs>
      </w:pPr>
      <w:r>
        <w:rPr>
          <w:i/>
        </w:rPr>
        <w:t>Democracy Council of California</w:t>
      </w:r>
      <w:r>
        <w:t>, Los Angeles, Member, Board of Directors</w:t>
      </w:r>
      <w:r w:rsidRPr="00CA3089">
        <w:rPr>
          <w:i/>
        </w:rPr>
        <w:tab/>
      </w:r>
      <w:r>
        <w:t>2012</w:t>
      </w:r>
      <w:r w:rsidRPr="00CA3089">
        <w:t>–</w:t>
      </w:r>
      <w:r w:rsidR="00AD0FBE">
        <w:t>2023</w:t>
      </w:r>
    </w:p>
    <w:bookmarkEnd w:id="5"/>
    <w:p w14:paraId="3CF8FCEC" w14:textId="77777777" w:rsidR="002E5E50" w:rsidRPr="00301C67" w:rsidRDefault="002E5E50" w:rsidP="00695409">
      <w:pPr>
        <w:pStyle w:val="Heading1"/>
        <w:tabs>
          <w:tab w:val="clear" w:pos="9360"/>
          <w:tab w:val="left" w:pos="5385"/>
        </w:tabs>
      </w:pPr>
      <w:r w:rsidRPr="00301C67">
        <w:t>Education</w:t>
      </w:r>
    </w:p>
    <w:p w14:paraId="370BB3D7" w14:textId="5FFD5D2C" w:rsidR="002E5E50" w:rsidRPr="00C15FC8" w:rsidRDefault="0069485B" w:rsidP="00E23D7A">
      <w:pPr>
        <w:keepNext/>
        <w:tabs>
          <w:tab w:val="right" w:pos="9360"/>
        </w:tabs>
        <w:ind w:left="1440" w:hanging="1440"/>
        <w:rPr>
          <w:szCs w:val="22"/>
        </w:rPr>
      </w:pPr>
      <w:r w:rsidRPr="00C15FC8">
        <w:rPr>
          <w:szCs w:val="22"/>
        </w:rPr>
        <w:t>Ph.D.</w:t>
      </w:r>
      <w:r w:rsidR="002E5E50" w:rsidRPr="00C15FC8">
        <w:rPr>
          <w:szCs w:val="22"/>
        </w:rPr>
        <w:t>, Policy Analysis, RAND Graduate School, Santa Monica</w:t>
      </w:r>
      <w:r w:rsidR="00E23D7A">
        <w:rPr>
          <w:szCs w:val="22"/>
        </w:rPr>
        <w:tab/>
      </w:r>
      <w:r w:rsidR="00301C67">
        <w:rPr>
          <w:szCs w:val="22"/>
        </w:rPr>
        <w:t>2005</w:t>
      </w:r>
    </w:p>
    <w:p w14:paraId="56FF0B3B" w14:textId="23231044" w:rsidR="00500A74" w:rsidRPr="00C15FC8" w:rsidRDefault="00500A74" w:rsidP="00E23D7A">
      <w:pPr>
        <w:keepNext/>
        <w:tabs>
          <w:tab w:val="right" w:pos="9360"/>
        </w:tabs>
        <w:ind w:left="1440" w:hanging="1440"/>
        <w:rPr>
          <w:szCs w:val="22"/>
        </w:rPr>
      </w:pPr>
      <w:r w:rsidRPr="00C15FC8">
        <w:rPr>
          <w:szCs w:val="22"/>
        </w:rPr>
        <w:t xml:space="preserve">M.A., </w:t>
      </w:r>
      <w:r w:rsidR="00E51C3A">
        <w:rPr>
          <w:szCs w:val="22"/>
        </w:rPr>
        <w:t>Policy Analysis</w:t>
      </w:r>
      <w:r w:rsidRPr="00C15FC8">
        <w:rPr>
          <w:szCs w:val="22"/>
        </w:rPr>
        <w:t>,</w:t>
      </w:r>
      <w:r w:rsidR="00E51C3A">
        <w:rPr>
          <w:szCs w:val="22"/>
        </w:rPr>
        <w:t xml:space="preserve"> </w:t>
      </w:r>
      <w:r w:rsidR="00E51C3A" w:rsidRPr="00C15FC8">
        <w:rPr>
          <w:szCs w:val="22"/>
        </w:rPr>
        <w:t>RAND Graduate School, Santa Monica</w:t>
      </w:r>
      <w:r w:rsidR="00E23D7A">
        <w:rPr>
          <w:szCs w:val="22"/>
        </w:rPr>
        <w:tab/>
      </w:r>
      <w:r w:rsidR="00E51C3A">
        <w:rPr>
          <w:szCs w:val="22"/>
        </w:rPr>
        <w:t>2000</w:t>
      </w:r>
    </w:p>
    <w:p w14:paraId="115EC541" w14:textId="2473CCFD" w:rsidR="002E5E50" w:rsidRPr="00C15FC8" w:rsidRDefault="002E5E50" w:rsidP="00E23D7A">
      <w:pPr>
        <w:keepNext/>
        <w:tabs>
          <w:tab w:val="right" w:pos="9360"/>
        </w:tabs>
        <w:ind w:left="1440" w:hanging="1440"/>
        <w:rPr>
          <w:szCs w:val="22"/>
        </w:rPr>
      </w:pPr>
      <w:r w:rsidRPr="00C15FC8">
        <w:rPr>
          <w:szCs w:val="22"/>
        </w:rPr>
        <w:t>Honors Degree, Economics, University of the Witwatersrand, Johannesburg</w:t>
      </w:r>
      <w:r w:rsidR="0091684B">
        <w:rPr>
          <w:szCs w:val="22"/>
        </w:rPr>
        <w:tab/>
      </w:r>
      <w:r w:rsidR="00301C67">
        <w:rPr>
          <w:szCs w:val="22"/>
        </w:rPr>
        <w:t>1995</w:t>
      </w:r>
    </w:p>
    <w:p w14:paraId="7BC21AE3" w14:textId="098BC381" w:rsidR="002E5E50" w:rsidRPr="00C15FC8" w:rsidRDefault="002E5E50" w:rsidP="00E23D7A">
      <w:pPr>
        <w:tabs>
          <w:tab w:val="right" w:pos="9360"/>
        </w:tabs>
        <w:spacing w:after="80"/>
        <w:ind w:left="1440" w:hanging="1440"/>
        <w:rPr>
          <w:szCs w:val="22"/>
        </w:rPr>
      </w:pPr>
      <w:r w:rsidRPr="00C15FC8">
        <w:rPr>
          <w:szCs w:val="22"/>
        </w:rPr>
        <w:t>B.Com., Economics, University of the Witwatersrand, Johannesburg</w:t>
      </w:r>
      <w:r w:rsidR="00301C67">
        <w:rPr>
          <w:szCs w:val="22"/>
        </w:rPr>
        <w:tab/>
        <w:t>1994</w:t>
      </w:r>
    </w:p>
    <w:p w14:paraId="608E7338" w14:textId="77777777" w:rsidR="00CA6193" w:rsidRPr="00301C67" w:rsidRDefault="00CA6193" w:rsidP="00E7036E">
      <w:pPr>
        <w:pStyle w:val="Heading1"/>
      </w:pPr>
      <w:r w:rsidRPr="00301C67">
        <w:lastRenderedPageBreak/>
        <w:t>Honors and Awards</w:t>
      </w:r>
    </w:p>
    <w:p w14:paraId="5D97145C" w14:textId="4AE9884C" w:rsidR="0024118A" w:rsidRDefault="0024118A" w:rsidP="00F65E6D">
      <w:pPr>
        <w:pStyle w:val="DefaultText"/>
        <w:keepNext/>
        <w:spacing w:line="240" w:lineRule="auto"/>
        <w:rPr>
          <w:szCs w:val="22"/>
        </w:rPr>
      </w:pPr>
      <w:r w:rsidRPr="0024118A">
        <w:rPr>
          <w:szCs w:val="22"/>
        </w:rPr>
        <w:t>100 Most Influential Academics in Government</w:t>
      </w:r>
      <w:r>
        <w:rPr>
          <w:szCs w:val="22"/>
        </w:rPr>
        <w:t xml:space="preserve"> (Apolitical)</w:t>
      </w:r>
    </w:p>
    <w:p w14:paraId="53E715D1" w14:textId="7C549B08" w:rsidR="00F239A5" w:rsidRDefault="00F239A5" w:rsidP="00A758BE">
      <w:pPr>
        <w:pStyle w:val="DefaultText"/>
        <w:spacing w:line="240" w:lineRule="auto"/>
        <w:rPr>
          <w:szCs w:val="22"/>
        </w:rPr>
      </w:pPr>
      <w:r w:rsidRPr="00C15FC8">
        <w:rPr>
          <w:szCs w:val="22"/>
        </w:rPr>
        <w:t>James Q. Wilson Fellow</w:t>
      </w:r>
      <w:r w:rsidR="0024118A">
        <w:rPr>
          <w:szCs w:val="22"/>
        </w:rPr>
        <w:t xml:space="preserve"> </w:t>
      </w:r>
      <w:bookmarkStart w:id="8" w:name="_Hlk95144934"/>
      <w:r w:rsidR="0024118A">
        <w:rPr>
          <w:szCs w:val="22"/>
        </w:rPr>
        <w:t>(Pepperdine U.)</w:t>
      </w:r>
      <w:bookmarkEnd w:id="8"/>
    </w:p>
    <w:p w14:paraId="633CD109" w14:textId="73591BB6" w:rsidR="00AE2BC9" w:rsidRPr="00C15FC8" w:rsidRDefault="00AE2BC9" w:rsidP="00CA3089">
      <w:pPr>
        <w:pStyle w:val="DefaultText"/>
        <w:spacing w:line="240" w:lineRule="auto"/>
        <w:rPr>
          <w:szCs w:val="22"/>
        </w:rPr>
      </w:pPr>
      <w:r>
        <w:rPr>
          <w:szCs w:val="22"/>
        </w:rPr>
        <w:t>Howard A. White Award for Teaching Excellence</w:t>
      </w:r>
      <w:r w:rsidR="0024118A">
        <w:rPr>
          <w:szCs w:val="22"/>
        </w:rPr>
        <w:t xml:space="preserve"> (Pepperdine U.)</w:t>
      </w:r>
    </w:p>
    <w:p w14:paraId="2F2C2581" w14:textId="77777777" w:rsidR="00BF79C7" w:rsidRPr="00C15FC8" w:rsidRDefault="00BF79C7" w:rsidP="00301C67">
      <w:pPr>
        <w:pStyle w:val="DefaultText"/>
        <w:spacing w:line="240" w:lineRule="auto"/>
        <w:rPr>
          <w:szCs w:val="22"/>
        </w:rPr>
      </w:pPr>
      <w:r w:rsidRPr="00C15FC8">
        <w:rPr>
          <w:szCs w:val="22"/>
        </w:rPr>
        <w:t>Earnest Oppenheimer Memorial Trust Scholarship</w:t>
      </w:r>
    </w:p>
    <w:p w14:paraId="4BA79A88" w14:textId="77777777" w:rsidR="00BF79C7" w:rsidRPr="00C15FC8" w:rsidRDefault="00BF79C7" w:rsidP="00076648">
      <w:pPr>
        <w:pStyle w:val="DefaultText"/>
        <w:keepNext/>
        <w:spacing w:line="240" w:lineRule="auto"/>
        <w:rPr>
          <w:szCs w:val="22"/>
        </w:rPr>
      </w:pPr>
      <w:r w:rsidRPr="00C15FC8">
        <w:rPr>
          <w:szCs w:val="22"/>
        </w:rPr>
        <w:t>Ronnie Bethlehem Memorial Fellowship for Outstanding Young Economist</w:t>
      </w:r>
    </w:p>
    <w:p w14:paraId="77E036FC" w14:textId="77777777" w:rsidR="00836186" w:rsidRPr="00C15FC8" w:rsidRDefault="00BF79C7" w:rsidP="00301C67">
      <w:pPr>
        <w:pStyle w:val="DefaultText"/>
        <w:spacing w:after="80" w:line="240" w:lineRule="auto"/>
        <w:rPr>
          <w:szCs w:val="22"/>
        </w:rPr>
      </w:pPr>
      <w:r w:rsidRPr="00C15FC8">
        <w:rPr>
          <w:szCs w:val="22"/>
        </w:rPr>
        <w:t>Greater Johannesburg Metropolitan Prize for Urban Economics</w:t>
      </w:r>
    </w:p>
    <w:p w14:paraId="6FAA4ABE" w14:textId="77777777" w:rsidR="00E64E32" w:rsidRPr="00301C67" w:rsidRDefault="00836186" w:rsidP="004F6C0B">
      <w:pPr>
        <w:pStyle w:val="Heading1"/>
      </w:pPr>
      <w:r w:rsidRPr="00301C67">
        <w:t>Regional Expertise</w:t>
      </w:r>
    </w:p>
    <w:p w14:paraId="73025C1F" w14:textId="77777777" w:rsidR="00677830" w:rsidRDefault="00677830" w:rsidP="00F65E6D">
      <w:pPr>
        <w:pStyle w:val="DefaultText"/>
        <w:keepNext/>
        <w:spacing w:line="240" w:lineRule="auto"/>
        <w:rPr>
          <w:szCs w:val="22"/>
        </w:rPr>
      </w:pPr>
      <w:r>
        <w:rPr>
          <w:szCs w:val="22"/>
        </w:rPr>
        <w:t>Latin America</w:t>
      </w:r>
      <w:r w:rsidRPr="00C15FC8">
        <w:rPr>
          <w:szCs w:val="22"/>
        </w:rPr>
        <w:t xml:space="preserve"> </w:t>
      </w:r>
      <w:r>
        <w:rPr>
          <w:szCs w:val="22"/>
        </w:rPr>
        <w:t xml:space="preserve">– </w:t>
      </w:r>
      <w:r w:rsidR="007E57E8">
        <w:rPr>
          <w:szCs w:val="22"/>
        </w:rPr>
        <w:t>three</w:t>
      </w:r>
      <w:r>
        <w:rPr>
          <w:szCs w:val="22"/>
        </w:rPr>
        <w:t xml:space="preserve"> year</w:t>
      </w:r>
      <w:r w:rsidR="004954D9">
        <w:rPr>
          <w:szCs w:val="22"/>
        </w:rPr>
        <w:t>s</w:t>
      </w:r>
    </w:p>
    <w:p w14:paraId="3C951044" w14:textId="77777777" w:rsidR="00E64E32" w:rsidRPr="00C15FC8" w:rsidRDefault="00836186" w:rsidP="00A758BE">
      <w:pPr>
        <w:pStyle w:val="DefaultText"/>
        <w:spacing w:line="240" w:lineRule="auto"/>
        <w:rPr>
          <w:szCs w:val="22"/>
        </w:rPr>
      </w:pPr>
      <w:r w:rsidRPr="00C15FC8">
        <w:rPr>
          <w:szCs w:val="22"/>
        </w:rPr>
        <w:t xml:space="preserve">South Caucasus </w:t>
      </w:r>
      <w:r w:rsidR="00CE31E2">
        <w:rPr>
          <w:szCs w:val="22"/>
        </w:rPr>
        <w:t>– five years</w:t>
      </w:r>
    </w:p>
    <w:p w14:paraId="3D9DD60C" w14:textId="77777777" w:rsidR="00E64E32" w:rsidRPr="00C15FC8" w:rsidRDefault="00CE31E2" w:rsidP="00301C67">
      <w:pPr>
        <w:pStyle w:val="DefaultText"/>
        <w:spacing w:line="240" w:lineRule="auto"/>
        <w:rPr>
          <w:szCs w:val="22"/>
        </w:rPr>
      </w:pPr>
      <w:r>
        <w:rPr>
          <w:szCs w:val="22"/>
        </w:rPr>
        <w:t>Afghanistan – two years</w:t>
      </w:r>
    </w:p>
    <w:p w14:paraId="6B295FED" w14:textId="625FF4E8" w:rsidR="00E64E32" w:rsidRPr="00C15FC8" w:rsidRDefault="007031D1" w:rsidP="00076648">
      <w:pPr>
        <w:pStyle w:val="DefaultText"/>
        <w:keepNext/>
        <w:spacing w:line="240" w:lineRule="auto"/>
        <w:rPr>
          <w:szCs w:val="22"/>
        </w:rPr>
      </w:pPr>
      <w:r>
        <w:rPr>
          <w:szCs w:val="22"/>
        </w:rPr>
        <w:t xml:space="preserve">South </w:t>
      </w:r>
      <w:r w:rsidR="00CE31E2">
        <w:rPr>
          <w:szCs w:val="22"/>
        </w:rPr>
        <w:t xml:space="preserve">Asia – </w:t>
      </w:r>
      <w:r>
        <w:rPr>
          <w:szCs w:val="22"/>
        </w:rPr>
        <w:t>ten</w:t>
      </w:r>
      <w:r w:rsidR="00CE31E2">
        <w:rPr>
          <w:szCs w:val="22"/>
        </w:rPr>
        <w:t xml:space="preserve"> years</w:t>
      </w:r>
    </w:p>
    <w:p w14:paraId="2D51F192" w14:textId="0316AD18" w:rsidR="00C0310E" w:rsidRDefault="00CE31E2" w:rsidP="001A74C9">
      <w:pPr>
        <w:pStyle w:val="DefaultText"/>
        <w:spacing w:after="80" w:line="240" w:lineRule="auto"/>
        <w:rPr>
          <w:szCs w:val="22"/>
        </w:rPr>
      </w:pPr>
      <w:r>
        <w:rPr>
          <w:szCs w:val="22"/>
        </w:rPr>
        <w:t xml:space="preserve">Sub-Saharan Africa – </w:t>
      </w:r>
      <w:r w:rsidR="00B60610">
        <w:rPr>
          <w:szCs w:val="22"/>
        </w:rPr>
        <w:t>twenty</w:t>
      </w:r>
      <w:r>
        <w:rPr>
          <w:szCs w:val="22"/>
        </w:rPr>
        <w:t xml:space="preserve"> years</w:t>
      </w:r>
    </w:p>
    <w:p w14:paraId="3BAD4C39" w14:textId="5DAF5359" w:rsidR="00143AEA" w:rsidRDefault="00A62D14" w:rsidP="00143AEA">
      <w:pPr>
        <w:pStyle w:val="Heading1"/>
      </w:pPr>
      <w:r w:rsidRPr="00301C67">
        <w:t>Research Grants</w:t>
      </w:r>
      <w:r w:rsidR="00736416" w:rsidRPr="00301C67">
        <w:t xml:space="preserve"> Awarded</w:t>
      </w:r>
      <w:r w:rsidR="00CA3089">
        <w:t xml:space="preserve"> as Principal Investigator</w:t>
      </w:r>
      <w:r w:rsidR="00F11B03">
        <w:t xml:space="preserve"> (over $</w:t>
      </w:r>
      <w:r w:rsidR="004A0338">
        <w:t>30</w:t>
      </w:r>
      <w:r w:rsidR="00AE2BC9">
        <w:t xml:space="preserve"> million)</w:t>
      </w:r>
    </w:p>
    <w:p w14:paraId="263FEA97" w14:textId="06CDE775" w:rsidR="007031D1" w:rsidRDefault="007031D1" w:rsidP="007031D1">
      <w:pPr>
        <w:pStyle w:val="DefaultText"/>
        <w:keepNext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7031D1">
        <w:rPr>
          <w:szCs w:val="22"/>
        </w:rPr>
        <w:t>Alliance for Safety &amp; Justice</w:t>
      </w:r>
      <w:r w:rsidRPr="007031D1">
        <w:rPr>
          <w:szCs w:val="22"/>
        </w:rPr>
        <w:tab/>
      </w:r>
      <w:r>
        <w:rPr>
          <w:szCs w:val="22"/>
        </w:rPr>
        <w:t>Scaling S</w:t>
      </w:r>
      <w:r w:rsidRPr="007031D1">
        <w:rPr>
          <w:szCs w:val="22"/>
        </w:rPr>
        <w:t>afety</w:t>
      </w:r>
      <w:r w:rsidRPr="007031D1">
        <w:rPr>
          <w:szCs w:val="22"/>
        </w:rPr>
        <w:tab/>
        <w:t>202</w:t>
      </w:r>
      <w:r>
        <w:rPr>
          <w:szCs w:val="22"/>
        </w:rPr>
        <w:t>5</w:t>
      </w:r>
      <w:r w:rsidRPr="007031D1">
        <w:rPr>
          <w:szCs w:val="22"/>
        </w:rPr>
        <w:t>–202</w:t>
      </w:r>
      <w:r>
        <w:rPr>
          <w:szCs w:val="22"/>
        </w:rPr>
        <w:t>9</w:t>
      </w:r>
    </w:p>
    <w:p w14:paraId="3EE7DD8D" w14:textId="36EC3219" w:rsidR="00D90F50" w:rsidRDefault="00D90F50" w:rsidP="00D90F5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9" w:name="_Hlk221878014"/>
      <w:r>
        <w:rPr>
          <w:szCs w:val="22"/>
        </w:rPr>
        <w:t>Arnold Ventures</w:t>
      </w:r>
      <w:r>
        <w:rPr>
          <w:szCs w:val="22"/>
        </w:rPr>
        <w:tab/>
        <w:t>Environmental sensing in prisons</w:t>
      </w:r>
      <w:r>
        <w:rPr>
          <w:szCs w:val="22"/>
        </w:rPr>
        <w:tab/>
        <w:t>2025–202</w:t>
      </w:r>
      <w:r w:rsidR="008E3D63">
        <w:rPr>
          <w:szCs w:val="22"/>
        </w:rPr>
        <w:t>7</w:t>
      </w:r>
    </w:p>
    <w:p w14:paraId="76AB9457" w14:textId="1F9BB793" w:rsidR="007031D1" w:rsidRDefault="007031D1" w:rsidP="00A758BE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Arnold Ventures</w:t>
      </w:r>
      <w:r>
        <w:rPr>
          <w:szCs w:val="22"/>
        </w:rPr>
        <w:tab/>
        <w:t>Data tools for prosecutors</w:t>
      </w:r>
      <w:r>
        <w:rPr>
          <w:szCs w:val="22"/>
        </w:rPr>
        <w:tab/>
        <w:t>2025–2026</w:t>
      </w:r>
    </w:p>
    <w:bookmarkEnd w:id="9"/>
    <w:p w14:paraId="39B5DA24" w14:textId="77777777" w:rsidR="00B04EEB" w:rsidRDefault="00B04EEB" w:rsidP="0010056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Joyce Foundation</w:t>
      </w:r>
      <w:r>
        <w:rPr>
          <w:szCs w:val="22"/>
        </w:rPr>
        <w:tab/>
        <w:t>Community-violence-intervention investments</w:t>
      </w:r>
      <w:r>
        <w:rPr>
          <w:szCs w:val="22"/>
        </w:rPr>
        <w:tab/>
        <w:t>2025–2025</w:t>
      </w:r>
    </w:p>
    <w:p w14:paraId="2AFC8369" w14:textId="094351F3" w:rsidR="00D550AE" w:rsidRDefault="00D550AE" w:rsidP="007031D1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D550AE">
        <w:rPr>
          <w:szCs w:val="22"/>
        </w:rPr>
        <w:t>Michigan Public Health Institute</w:t>
      </w:r>
      <w:r>
        <w:rPr>
          <w:szCs w:val="22"/>
        </w:rPr>
        <w:tab/>
      </w:r>
      <w:r w:rsidRPr="00D550AE">
        <w:rPr>
          <w:szCs w:val="22"/>
        </w:rPr>
        <w:t>Peacemaker Fellowships</w:t>
      </w:r>
      <w:r>
        <w:rPr>
          <w:szCs w:val="22"/>
        </w:rPr>
        <w:tab/>
        <w:t>2025–2025</w:t>
      </w:r>
    </w:p>
    <w:p w14:paraId="5568BC3E" w14:textId="77777777" w:rsidR="00B04EEB" w:rsidRDefault="00B04EEB" w:rsidP="00B04EE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USDOJ Off. Juvenile Justice</w:t>
      </w:r>
      <w:r>
        <w:rPr>
          <w:szCs w:val="22"/>
        </w:rPr>
        <w:tab/>
        <w:t>Family-Based Justice Center</w:t>
      </w:r>
      <w:r>
        <w:rPr>
          <w:szCs w:val="22"/>
        </w:rPr>
        <w:tab/>
        <w:t>2024–2027</w:t>
      </w:r>
    </w:p>
    <w:p w14:paraId="75AE3C01" w14:textId="77777777" w:rsidR="00B04EEB" w:rsidRDefault="00B04EEB" w:rsidP="00B04EE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Blue Meridian Partners</w:t>
      </w:r>
      <w:r>
        <w:rPr>
          <w:szCs w:val="22"/>
        </w:rPr>
        <w:tab/>
      </w:r>
      <w:r w:rsidRPr="00D550AE">
        <w:rPr>
          <w:szCs w:val="22"/>
        </w:rPr>
        <w:t>Behavioral Health Emergency Response</w:t>
      </w:r>
      <w:r>
        <w:rPr>
          <w:szCs w:val="22"/>
        </w:rPr>
        <w:tab/>
        <w:t>2024–2026</w:t>
      </w:r>
    </w:p>
    <w:p w14:paraId="0CD0F869" w14:textId="10A3F3DB" w:rsidR="007031D1" w:rsidRDefault="007031D1" w:rsidP="007031D1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Illinois Dept. of Corrections</w:t>
      </w:r>
      <w:r>
        <w:rPr>
          <w:szCs w:val="22"/>
        </w:rPr>
        <w:tab/>
      </w:r>
      <w:proofErr w:type="spellStart"/>
      <w:r>
        <w:rPr>
          <w:szCs w:val="22"/>
        </w:rPr>
        <w:t>Corrections</w:t>
      </w:r>
      <w:proofErr w:type="spellEnd"/>
      <w:r>
        <w:rPr>
          <w:szCs w:val="22"/>
        </w:rPr>
        <w:t xml:space="preserve"> employment-matching tool</w:t>
      </w:r>
      <w:r>
        <w:rPr>
          <w:szCs w:val="22"/>
        </w:rPr>
        <w:tab/>
        <w:t>2024–2025</w:t>
      </w:r>
    </w:p>
    <w:p w14:paraId="1F4018BD" w14:textId="625ED7BB" w:rsidR="00D550AE" w:rsidRDefault="00D550AE" w:rsidP="006B0873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Joyce Foundation</w:t>
      </w:r>
      <w:r>
        <w:rPr>
          <w:szCs w:val="22"/>
        </w:rPr>
        <w:tab/>
      </w:r>
      <w:r w:rsidRPr="00D550AE">
        <w:rPr>
          <w:szCs w:val="22"/>
        </w:rPr>
        <w:t>Crisis Intervention Advisory Boards</w:t>
      </w:r>
      <w:r>
        <w:rPr>
          <w:szCs w:val="22"/>
        </w:rPr>
        <w:tab/>
        <w:t>2024–2025</w:t>
      </w:r>
    </w:p>
    <w:p w14:paraId="11D615BD" w14:textId="124FA05D" w:rsidR="00D550AE" w:rsidRDefault="00D550AE" w:rsidP="00D550AE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Alliance for Safety &amp; Justice</w:t>
      </w:r>
      <w:r>
        <w:rPr>
          <w:szCs w:val="22"/>
        </w:rPr>
        <w:tab/>
        <w:t>Scaling Safety</w:t>
      </w:r>
      <w:r>
        <w:rPr>
          <w:szCs w:val="22"/>
        </w:rPr>
        <w:tab/>
        <w:t>2024–2025</w:t>
      </w:r>
    </w:p>
    <w:p w14:paraId="7BD5D1DC" w14:textId="55B8931C" w:rsidR="00D550AE" w:rsidRDefault="00D550AE" w:rsidP="006B0873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NAF</w:t>
      </w:r>
      <w:r>
        <w:rPr>
          <w:szCs w:val="22"/>
        </w:rPr>
        <w:tab/>
        <w:t>Open-</w:t>
      </w:r>
      <w:r w:rsidR="008E3D63">
        <w:rPr>
          <w:szCs w:val="22"/>
        </w:rPr>
        <w:t>D</w:t>
      </w:r>
      <w:r>
        <w:rPr>
          <w:szCs w:val="22"/>
        </w:rPr>
        <w:t xml:space="preserve">ata </w:t>
      </w:r>
      <w:r w:rsidR="008E3D63">
        <w:rPr>
          <w:szCs w:val="22"/>
        </w:rPr>
        <w:t>I</w:t>
      </w:r>
      <w:r>
        <w:rPr>
          <w:szCs w:val="22"/>
        </w:rPr>
        <w:t xml:space="preserve">ndex for </w:t>
      </w:r>
      <w:r w:rsidR="008E3D63">
        <w:rPr>
          <w:szCs w:val="22"/>
        </w:rPr>
        <w:t>S</w:t>
      </w:r>
      <w:r>
        <w:rPr>
          <w:szCs w:val="22"/>
        </w:rPr>
        <w:t>chools</w:t>
      </w:r>
      <w:r>
        <w:rPr>
          <w:szCs w:val="22"/>
        </w:rPr>
        <w:tab/>
        <w:t>2024–2024</w:t>
      </w:r>
    </w:p>
    <w:p w14:paraId="19509708" w14:textId="2E49DAE2" w:rsidR="00D550AE" w:rsidRDefault="00D550AE" w:rsidP="006B0873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Jain Family Institute</w:t>
      </w:r>
      <w:r>
        <w:rPr>
          <w:szCs w:val="22"/>
        </w:rPr>
        <w:tab/>
        <w:t>Charter prisons</w:t>
      </w:r>
      <w:r>
        <w:rPr>
          <w:szCs w:val="22"/>
        </w:rPr>
        <w:tab/>
        <w:t>2024–2024</w:t>
      </w:r>
    </w:p>
    <w:p w14:paraId="2D334B85" w14:textId="77777777" w:rsidR="00B04EEB" w:rsidRDefault="00B04EEB" w:rsidP="00B04EE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Davidson Co. (TN) Sheriff’s Off.</w:t>
      </w:r>
      <w:r>
        <w:rPr>
          <w:szCs w:val="22"/>
        </w:rPr>
        <w:tab/>
        <w:t>COSSUP action research</w:t>
      </w:r>
      <w:r>
        <w:rPr>
          <w:szCs w:val="22"/>
        </w:rPr>
        <w:tab/>
        <w:t>2023–2026</w:t>
      </w:r>
    </w:p>
    <w:p w14:paraId="4F270A77" w14:textId="2AA444AB" w:rsidR="004A0338" w:rsidRDefault="004A0338" w:rsidP="006B0873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4A0338">
        <w:rPr>
          <w:szCs w:val="22"/>
        </w:rPr>
        <w:t>Treatment Alt</w:t>
      </w:r>
      <w:r>
        <w:rPr>
          <w:szCs w:val="22"/>
        </w:rPr>
        <w:t>.</w:t>
      </w:r>
      <w:r w:rsidRPr="004A0338">
        <w:rPr>
          <w:szCs w:val="22"/>
        </w:rPr>
        <w:t xml:space="preserve"> for Safe Communities</w:t>
      </w:r>
      <w:r>
        <w:rPr>
          <w:szCs w:val="22"/>
        </w:rPr>
        <w:tab/>
        <w:t>Second Chance Act TTA</w:t>
      </w:r>
      <w:r>
        <w:rPr>
          <w:szCs w:val="22"/>
        </w:rPr>
        <w:tab/>
        <w:t>2023–202</w:t>
      </w:r>
      <w:r w:rsidR="00B04EEB">
        <w:rPr>
          <w:szCs w:val="22"/>
        </w:rPr>
        <w:t>5</w:t>
      </w:r>
    </w:p>
    <w:p w14:paraId="75AC20F2" w14:textId="65C590DF" w:rsidR="001135A0" w:rsidRDefault="001135A0" w:rsidP="001135A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10" w:name="_Hlk194837742"/>
      <w:bookmarkStart w:id="11" w:name="_Hlk188517645"/>
      <w:r>
        <w:rPr>
          <w:szCs w:val="22"/>
        </w:rPr>
        <w:t>Alliance for Safety &amp; Justice</w:t>
      </w:r>
      <w:r>
        <w:rPr>
          <w:szCs w:val="22"/>
        </w:rPr>
        <w:tab/>
        <w:t>Community safety</w:t>
      </w:r>
      <w:r>
        <w:rPr>
          <w:szCs w:val="22"/>
        </w:rPr>
        <w:tab/>
        <w:t>2023–2024</w:t>
      </w:r>
      <w:bookmarkEnd w:id="10"/>
    </w:p>
    <w:bookmarkEnd w:id="11"/>
    <w:p w14:paraId="66C6CA40" w14:textId="1E6DCF08" w:rsidR="00CE53C4" w:rsidRDefault="00CE53C4" w:rsidP="001135A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Council on Criminal Justice</w:t>
      </w:r>
      <w:r>
        <w:rPr>
          <w:szCs w:val="22"/>
        </w:rPr>
        <w:tab/>
        <w:t>Incarcerated veterans</w:t>
      </w:r>
      <w:r>
        <w:rPr>
          <w:szCs w:val="22"/>
        </w:rPr>
        <w:tab/>
        <w:t>2023–2023</w:t>
      </w:r>
    </w:p>
    <w:p w14:paraId="6CE145F4" w14:textId="042AA080" w:rsidR="00D8150B" w:rsidRDefault="00D550AE" w:rsidP="001135A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Arnold Ventures</w:t>
      </w:r>
      <w:r w:rsidR="00D8150B">
        <w:rPr>
          <w:szCs w:val="22"/>
        </w:rPr>
        <w:tab/>
        <w:t>Convening on family unity</w:t>
      </w:r>
      <w:r w:rsidR="00D8150B">
        <w:rPr>
          <w:szCs w:val="22"/>
        </w:rPr>
        <w:tab/>
        <w:t>2023–2023</w:t>
      </w:r>
    </w:p>
    <w:p w14:paraId="12DB38B9" w14:textId="7B9ADCE4" w:rsidR="00D8150B" w:rsidRDefault="00D8150B" w:rsidP="00D8150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New Jersey Reentry Corp.</w:t>
      </w:r>
      <w:r>
        <w:rPr>
          <w:szCs w:val="22"/>
        </w:rPr>
        <w:tab/>
        <w:t>Pretrial-release pilot</w:t>
      </w:r>
      <w:r>
        <w:rPr>
          <w:szCs w:val="22"/>
        </w:rPr>
        <w:tab/>
        <w:t>2023–2023</w:t>
      </w:r>
    </w:p>
    <w:p w14:paraId="25B846A4" w14:textId="77777777" w:rsidR="00D90F50" w:rsidRDefault="00D90F50" w:rsidP="00D90F5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Seattle (WA) Police Dept.</w:t>
      </w:r>
      <w:r>
        <w:rPr>
          <w:szCs w:val="22"/>
        </w:rPr>
        <w:tab/>
        <w:t>COSSAP action research</w:t>
      </w:r>
      <w:r>
        <w:rPr>
          <w:szCs w:val="22"/>
        </w:rPr>
        <w:tab/>
        <w:t>2022–2026</w:t>
      </w:r>
    </w:p>
    <w:p w14:paraId="33CBCFA4" w14:textId="77777777" w:rsidR="006B0873" w:rsidRDefault="006B0873" w:rsidP="006B0873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Pr="00AC588B">
        <w:rPr>
          <w:szCs w:val="22"/>
        </w:rPr>
        <w:t>Bureau of Justice Assistance</w:t>
      </w:r>
      <w:r>
        <w:rPr>
          <w:szCs w:val="22"/>
        </w:rPr>
        <w:tab/>
        <w:t>Swift Certain Fair Resource Center</w:t>
      </w:r>
      <w:r>
        <w:rPr>
          <w:szCs w:val="22"/>
        </w:rPr>
        <w:tab/>
        <w:t>2022–2026</w:t>
      </w:r>
    </w:p>
    <w:p w14:paraId="7BAA744E" w14:textId="1A8E790E" w:rsidR="00B60610" w:rsidRDefault="00B60610" w:rsidP="00D8150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Ventura Co. (CA) Sheriff’s Off.</w:t>
      </w:r>
      <w:r>
        <w:rPr>
          <w:szCs w:val="22"/>
        </w:rPr>
        <w:tab/>
        <w:t>COSSAP action research</w:t>
      </w:r>
      <w:r>
        <w:rPr>
          <w:szCs w:val="22"/>
        </w:rPr>
        <w:tab/>
        <w:t>2022–2025</w:t>
      </w:r>
    </w:p>
    <w:p w14:paraId="7F9799A2" w14:textId="48D9239B" w:rsidR="001A3DDF" w:rsidRDefault="001A3DDF" w:rsidP="001A3DD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Vallejo (CA) Police Dept.</w:t>
      </w:r>
      <w:r>
        <w:rPr>
          <w:szCs w:val="22"/>
        </w:rPr>
        <w:tab/>
        <w:t>Hotspot policing</w:t>
      </w:r>
      <w:r>
        <w:rPr>
          <w:szCs w:val="22"/>
        </w:rPr>
        <w:tab/>
        <w:t>2022–2025</w:t>
      </w:r>
    </w:p>
    <w:p w14:paraId="1A42176F" w14:textId="77777777" w:rsidR="00E65241" w:rsidRDefault="00E65241" w:rsidP="00E65241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CT </w:t>
      </w:r>
      <w:r w:rsidRPr="00CB3795">
        <w:rPr>
          <w:szCs w:val="22"/>
        </w:rPr>
        <w:t>Transportation Safety Res</w:t>
      </w:r>
      <w:r>
        <w:rPr>
          <w:szCs w:val="22"/>
        </w:rPr>
        <w:t xml:space="preserve">. </w:t>
      </w:r>
      <w:r w:rsidRPr="00CB3795">
        <w:rPr>
          <w:szCs w:val="22"/>
        </w:rPr>
        <w:t>C</w:t>
      </w:r>
      <w:r>
        <w:rPr>
          <w:szCs w:val="22"/>
        </w:rPr>
        <w:t>tr.</w:t>
      </w:r>
      <w:r>
        <w:rPr>
          <w:szCs w:val="22"/>
        </w:rPr>
        <w:tab/>
        <w:t>Traffic-stops data tools</w:t>
      </w:r>
      <w:r>
        <w:rPr>
          <w:szCs w:val="22"/>
        </w:rPr>
        <w:tab/>
        <w:t>2022–2023</w:t>
      </w:r>
    </w:p>
    <w:p w14:paraId="6F4AE3E5" w14:textId="335EFA8D" w:rsidR="00D8150B" w:rsidRDefault="00D8150B" w:rsidP="00E65241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Robina Institute</w:t>
      </w:r>
      <w:r>
        <w:rPr>
          <w:szCs w:val="22"/>
        </w:rPr>
        <w:tab/>
        <w:t>Covid-19 prison releases</w:t>
      </w:r>
      <w:r>
        <w:rPr>
          <w:szCs w:val="22"/>
        </w:rPr>
        <w:tab/>
        <w:t>2022–2023</w:t>
      </w:r>
    </w:p>
    <w:p w14:paraId="60A59F43" w14:textId="4EC36E33" w:rsidR="001A3DDF" w:rsidRDefault="001A3DDF" w:rsidP="001A3DD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Seattle (WA) Police Dept.</w:t>
      </w:r>
      <w:r>
        <w:rPr>
          <w:szCs w:val="22"/>
        </w:rPr>
        <w:tab/>
        <w:t>Police-recruit community training</w:t>
      </w:r>
      <w:r>
        <w:rPr>
          <w:szCs w:val="22"/>
        </w:rPr>
        <w:tab/>
        <w:t>2022–2023</w:t>
      </w:r>
    </w:p>
    <w:p w14:paraId="4CDC0261" w14:textId="77777777" w:rsidR="00B60610" w:rsidRDefault="00B60610" w:rsidP="001A3DD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MacArthur Foundation</w:t>
      </w:r>
      <w:r>
        <w:rPr>
          <w:szCs w:val="22"/>
        </w:rPr>
        <w:tab/>
        <w:t>Data tools for corrections</w:t>
      </w:r>
      <w:r>
        <w:rPr>
          <w:szCs w:val="22"/>
        </w:rPr>
        <w:tab/>
        <w:t>2022–2022</w:t>
      </w:r>
    </w:p>
    <w:p w14:paraId="6486FC01" w14:textId="77777777" w:rsidR="001135A0" w:rsidRDefault="001135A0" w:rsidP="001135A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USDOL</w:t>
      </w:r>
      <w:r w:rsidRPr="00CB3795">
        <w:t xml:space="preserve"> </w:t>
      </w:r>
      <w:r w:rsidRPr="00CB3795">
        <w:rPr>
          <w:szCs w:val="22"/>
        </w:rPr>
        <w:t>Emp</w:t>
      </w:r>
      <w:r>
        <w:rPr>
          <w:szCs w:val="22"/>
        </w:rPr>
        <w:t>.</w:t>
      </w:r>
      <w:r w:rsidRPr="00CB3795">
        <w:rPr>
          <w:szCs w:val="22"/>
        </w:rPr>
        <w:t xml:space="preserve"> </w:t>
      </w:r>
      <w:r>
        <w:rPr>
          <w:szCs w:val="22"/>
        </w:rPr>
        <w:t>&amp;</w:t>
      </w:r>
      <w:r w:rsidRPr="00CB3795">
        <w:rPr>
          <w:szCs w:val="22"/>
        </w:rPr>
        <w:t xml:space="preserve"> Training Admin</w:t>
      </w:r>
      <w:r>
        <w:rPr>
          <w:szCs w:val="22"/>
        </w:rPr>
        <w:t>.</w:t>
      </w:r>
      <w:r>
        <w:rPr>
          <w:szCs w:val="22"/>
        </w:rPr>
        <w:tab/>
        <w:t>Reentry job training and employment</w:t>
      </w:r>
      <w:r>
        <w:rPr>
          <w:szCs w:val="22"/>
        </w:rPr>
        <w:tab/>
        <w:t>2021–2025</w:t>
      </w:r>
    </w:p>
    <w:p w14:paraId="202C4477" w14:textId="45D1BEB8" w:rsidR="00CE53C4" w:rsidRDefault="00CE53C4" w:rsidP="003338F2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Persevere</w:t>
      </w:r>
      <w:r>
        <w:rPr>
          <w:szCs w:val="22"/>
        </w:rPr>
        <w:tab/>
        <w:t>Prison coding-training evaluation</w:t>
      </w:r>
      <w:r>
        <w:rPr>
          <w:szCs w:val="22"/>
        </w:rPr>
        <w:tab/>
        <w:t>2021–2024</w:t>
      </w:r>
    </w:p>
    <w:p w14:paraId="5D399030" w14:textId="3094BD95" w:rsidR="00463FF4" w:rsidRDefault="006F64AD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12" w:name="_Hlk95144433"/>
      <w:bookmarkStart w:id="13" w:name="_Hlk183938752"/>
      <w:r>
        <w:rPr>
          <w:szCs w:val="22"/>
        </w:rPr>
        <w:t xml:space="preserve">USDOJ </w:t>
      </w:r>
      <w:bookmarkEnd w:id="12"/>
      <w:r w:rsidR="009548DF">
        <w:rPr>
          <w:szCs w:val="22"/>
        </w:rPr>
        <w:t>Off</w:t>
      </w:r>
      <w:r w:rsidR="00AF57D0">
        <w:rPr>
          <w:szCs w:val="22"/>
        </w:rPr>
        <w:t>.</w:t>
      </w:r>
      <w:r w:rsidR="009548DF">
        <w:rPr>
          <w:szCs w:val="22"/>
        </w:rPr>
        <w:t xml:space="preserve"> Juvenile Justice</w:t>
      </w:r>
      <w:r w:rsidR="009548DF">
        <w:rPr>
          <w:szCs w:val="22"/>
        </w:rPr>
        <w:tab/>
        <w:t xml:space="preserve">Family-Based </w:t>
      </w:r>
      <w:r w:rsidR="005A484F">
        <w:rPr>
          <w:szCs w:val="22"/>
        </w:rPr>
        <w:t>Justice</w:t>
      </w:r>
      <w:r w:rsidR="009548DF">
        <w:rPr>
          <w:szCs w:val="22"/>
        </w:rPr>
        <w:t xml:space="preserve"> Center</w:t>
      </w:r>
      <w:r w:rsidR="009548DF">
        <w:rPr>
          <w:szCs w:val="22"/>
        </w:rPr>
        <w:tab/>
        <w:t>2021–2024</w:t>
      </w:r>
    </w:p>
    <w:bookmarkEnd w:id="13"/>
    <w:p w14:paraId="0D51EAC9" w14:textId="2D2DD69B" w:rsidR="009548DF" w:rsidRDefault="009548DF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Winnebago Co. (WI) Dist. Atty. Off.</w:t>
      </w:r>
      <w:r>
        <w:rPr>
          <w:szCs w:val="22"/>
        </w:rPr>
        <w:tab/>
      </w:r>
      <w:bookmarkStart w:id="14" w:name="_Hlk122358949"/>
      <w:r>
        <w:rPr>
          <w:szCs w:val="22"/>
        </w:rPr>
        <w:t xml:space="preserve">COSSAP </w:t>
      </w:r>
      <w:bookmarkStart w:id="15" w:name="_Hlk100915403"/>
      <w:r w:rsidR="003338F2">
        <w:rPr>
          <w:szCs w:val="22"/>
        </w:rPr>
        <w:t>action research</w:t>
      </w:r>
      <w:bookmarkEnd w:id="15"/>
      <w:r>
        <w:rPr>
          <w:szCs w:val="22"/>
        </w:rPr>
        <w:tab/>
        <w:t>2021–2024</w:t>
      </w:r>
      <w:bookmarkEnd w:id="14"/>
    </w:p>
    <w:p w14:paraId="77ED9F64" w14:textId="10860A0F" w:rsidR="009548DF" w:rsidRDefault="009548DF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Davidson Co. (TN) Sheriff’s Off.</w:t>
      </w:r>
      <w:r>
        <w:rPr>
          <w:szCs w:val="22"/>
        </w:rPr>
        <w:tab/>
      </w:r>
      <w:bookmarkStart w:id="16" w:name="_Hlk95143523"/>
      <w:r>
        <w:rPr>
          <w:szCs w:val="22"/>
        </w:rPr>
        <w:t xml:space="preserve">COSSAP </w:t>
      </w:r>
      <w:r w:rsidR="003338F2">
        <w:rPr>
          <w:szCs w:val="22"/>
        </w:rPr>
        <w:t>action research</w:t>
      </w:r>
      <w:r>
        <w:rPr>
          <w:szCs w:val="22"/>
        </w:rPr>
        <w:tab/>
        <w:t>2021–2024</w:t>
      </w:r>
      <w:bookmarkEnd w:id="16"/>
    </w:p>
    <w:p w14:paraId="0CF3E5DB" w14:textId="77777777" w:rsidR="002B0E75" w:rsidRDefault="002B0E75" w:rsidP="002B0E75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17" w:name="_Hlk122359114"/>
      <w:r>
        <w:rPr>
          <w:szCs w:val="22"/>
        </w:rPr>
        <w:t>Seattle (WA) Police Dept.</w:t>
      </w:r>
      <w:r>
        <w:rPr>
          <w:szCs w:val="22"/>
        </w:rPr>
        <w:tab/>
        <w:t>Community engagement</w:t>
      </w:r>
      <w:r>
        <w:rPr>
          <w:szCs w:val="22"/>
        </w:rPr>
        <w:tab/>
        <w:t>2021–2024</w:t>
      </w:r>
    </w:p>
    <w:bookmarkEnd w:id="17"/>
    <w:p w14:paraId="03C28CFC" w14:textId="08AFFA67" w:rsidR="009548DF" w:rsidRDefault="009548DF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DeKalb Co. (IL) Court Services</w:t>
      </w:r>
      <w:r>
        <w:rPr>
          <w:szCs w:val="22"/>
        </w:rPr>
        <w:tab/>
        <w:t xml:space="preserve">COSSAP </w:t>
      </w:r>
      <w:r w:rsidR="003338F2">
        <w:rPr>
          <w:szCs w:val="22"/>
        </w:rPr>
        <w:t>action research</w:t>
      </w:r>
      <w:r>
        <w:rPr>
          <w:szCs w:val="22"/>
        </w:rPr>
        <w:tab/>
        <w:t>2021–2024</w:t>
      </w:r>
    </w:p>
    <w:p w14:paraId="492BDD21" w14:textId="299CF817" w:rsidR="00463FF4" w:rsidRDefault="00463FF4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18" w:name="_Hlk122359246"/>
      <w:r>
        <w:rPr>
          <w:szCs w:val="22"/>
        </w:rPr>
        <w:t>Vallejo (CA) Police Dept.</w:t>
      </w:r>
      <w:r>
        <w:rPr>
          <w:szCs w:val="22"/>
        </w:rPr>
        <w:tab/>
        <w:t>Hotspot policing</w:t>
      </w:r>
      <w:r>
        <w:rPr>
          <w:szCs w:val="22"/>
        </w:rPr>
        <w:tab/>
        <w:t>2021–2024</w:t>
      </w:r>
    </w:p>
    <w:bookmarkEnd w:id="18"/>
    <w:p w14:paraId="56C27E74" w14:textId="6A98F3E7" w:rsidR="00463FF4" w:rsidRDefault="00463FF4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lastRenderedPageBreak/>
        <w:t>Winnebago Co. (WI) Dist. Atty. Off.</w:t>
      </w:r>
      <w:r>
        <w:rPr>
          <w:szCs w:val="22"/>
        </w:rPr>
        <w:tab/>
        <w:t>Data for just prosecution</w:t>
      </w:r>
      <w:r>
        <w:rPr>
          <w:szCs w:val="22"/>
        </w:rPr>
        <w:tab/>
        <w:t>2021–202</w:t>
      </w:r>
      <w:r w:rsidR="002B0E75">
        <w:rPr>
          <w:szCs w:val="22"/>
        </w:rPr>
        <w:t>4</w:t>
      </w:r>
    </w:p>
    <w:p w14:paraId="234AB39D" w14:textId="77777777" w:rsidR="00D8150B" w:rsidRDefault="00D8150B" w:rsidP="00D8150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19" w:name="_Hlk122359786"/>
      <w:r>
        <w:rPr>
          <w:szCs w:val="22"/>
        </w:rPr>
        <w:t>Lionesses of Africa</w:t>
      </w:r>
      <w:r>
        <w:rPr>
          <w:szCs w:val="22"/>
        </w:rPr>
        <w:tab/>
        <w:t>African women entrepreneurs survey</w:t>
      </w:r>
      <w:r>
        <w:rPr>
          <w:szCs w:val="22"/>
        </w:rPr>
        <w:tab/>
        <w:t>2021–2023</w:t>
      </w:r>
    </w:p>
    <w:p w14:paraId="6F57D74C" w14:textId="77777777" w:rsidR="00B60610" w:rsidRDefault="00B60610" w:rsidP="00B6061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0" w:name="_Hlk166564539"/>
      <w:bookmarkEnd w:id="19"/>
      <w:r>
        <w:rPr>
          <w:szCs w:val="22"/>
        </w:rPr>
        <w:t>Alliance for Safety &amp; Justice</w:t>
      </w:r>
      <w:r>
        <w:rPr>
          <w:szCs w:val="22"/>
        </w:rPr>
        <w:tab/>
        <w:t>Sentencing reform</w:t>
      </w:r>
      <w:r>
        <w:rPr>
          <w:szCs w:val="22"/>
        </w:rPr>
        <w:tab/>
        <w:t>2021–2023</w:t>
      </w:r>
      <w:bookmarkEnd w:id="20"/>
    </w:p>
    <w:p w14:paraId="3AB7BCD4" w14:textId="31D79E57" w:rsidR="00463FF4" w:rsidRDefault="00463FF4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Joyce Foundation</w:t>
      </w:r>
      <w:r>
        <w:rPr>
          <w:szCs w:val="22"/>
        </w:rPr>
        <w:tab/>
        <w:t>Federal justice support to localities</w:t>
      </w:r>
      <w:r>
        <w:rPr>
          <w:szCs w:val="22"/>
        </w:rPr>
        <w:tab/>
        <w:t>2021–202</w:t>
      </w:r>
      <w:r w:rsidR="00B60610">
        <w:rPr>
          <w:szCs w:val="22"/>
        </w:rPr>
        <w:t>3</w:t>
      </w:r>
    </w:p>
    <w:p w14:paraId="5D7ED687" w14:textId="7E7A05A6" w:rsidR="009548DF" w:rsidRDefault="009548DF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Pritzker Family Foundation</w:t>
      </w:r>
      <w:r>
        <w:rPr>
          <w:szCs w:val="22"/>
        </w:rPr>
        <w:tab/>
        <w:t>Women’s justice reform</w:t>
      </w:r>
      <w:r>
        <w:rPr>
          <w:szCs w:val="22"/>
        </w:rPr>
        <w:tab/>
        <w:t>2021–</w:t>
      </w:r>
      <w:r w:rsidR="00463FF4">
        <w:rPr>
          <w:szCs w:val="22"/>
        </w:rPr>
        <w:t>2022</w:t>
      </w:r>
    </w:p>
    <w:p w14:paraId="20E4789B" w14:textId="03BA212B" w:rsidR="00AF57D0" w:rsidRDefault="00AF57D0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1" w:name="_Hlk139714220"/>
      <w:r>
        <w:rPr>
          <w:szCs w:val="22"/>
        </w:rPr>
        <w:t>New Jersey Reentry Corp.</w:t>
      </w:r>
      <w:r>
        <w:rPr>
          <w:szCs w:val="22"/>
        </w:rPr>
        <w:tab/>
        <w:t>Reentry housing</w:t>
      </w:r>
      <w:r>
        <w:rPr>
          <w:szCs w:val="22"/>
        </w:rPr>
        <w:tab/>
        <w:t>2021</w:t>
      </w:r>
      <w:r w:rsidR="001A3DDF">
        <w:rPr>
          <w:szCs w:val="22"/>
        </w:rPr>
        <w:t>–2021</w:t>
      </w:r>
    </w:p>
    <w:bookmarkEnd w:id="21"/>
    <w:p w14:paraId="6CBF75F5" w14:textId="5460B7DF" w:rsidR="00AF57D0" w:rsidRDefault="00AF57D0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Joyce Foundation</w:t>
      </w:r>
      <w:r>
        <w:rPr>
          <w:szCs w:val="22"/>
        </w:rPr>
        <w:tab/>
        <w:t>Young-adult gun-diversion evaluation</w:t>
      </w:r>
      <w:r>
        <w:rPr>
          <w:szCs w:val="22"/>
        </w:rPr>
        <w:tab/>
        <w:t>2020–202</w:t>
      </w:r>
      <w:r w:rsidR="002B0E75">
        <w:rPr>
          <w:szCs w:val="22"/>
        </w:rPr>
        <w:t>4</w:t>
      </w:r>
    </w:p>
    <w:p w14:paraId="50B51A89" w14:textId="0E87A998" w:rsidR="00D8150B" w:rsidRDefault="00D8150B" w:rsidP="00D8150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2" w:name="_Hlk188517600"/>
      <w:r>
        <w:rPr>
          <w:szCs w:val="22"/>
        </w:rPr>
        <w:t>NAF</w:t>
      </w:r>
      <w:r>
        <w:rPr>
          <w:szCs w:val="22"/>
        </w:rPr>
        <w:tab/>
        <w:t>Open-dat</w:t>
      </w:r>
      <w:r w:rsidR="001135A0">
        <w:rPr>
          <w:szCs w:val="22"/>
        </w:rPr>
        <w:t>a</w:t>
      </w:r>
      <w:r>
        <w:rPr>
          <w:szCs w:val="22"/>
        </w:rPr>
        <w:t xml:space="preserve"> index for schools</w:t>
      </w:r>
      <w:r>
        <w:rPr>
          <w:szCs w:val="22"/>
        </w:rPr>
        <w:tab/>
        <w:t>2020–2023</w:t>
      </w:r>
      <w:bookmarkEnd w:id="22"/>
    </w:p>
    <w:p w14:paraId="74FB8C68" w14:textId="2AD47D22" w:rsidR="00076648" w:rsidRDefault="00076648" w:rsidP="00AF57D0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Victoria (Aus</w:t>
      </w:r>
      <w:r w:rsidR="00D8150B">
        <w:rPr>
          <w:szCs w:val="22"/>
        </w:rPr>
        <w:t>tralia</w:t>
      </w:r>
      <w:r>
        <w:rPr>
          <w:szCs w:val="22"/>
        </w:rPr>
        <w:t>) DJCS</w:t>
      </w:r>
      <w:r>
        <w:rPr>
          <w:szCs w:val="22"/>
        </w:rPr>
        <w:tab/>
        <w:t>Community crime-prevention strategy</w:t>
      </w:r>
      <w:r>
        <w:rPr>
          <w:szCs w:val="22"/>
        </w:rPr>
        <w:tab/>
        <w:t>2020–202</w:t>
      </w:r>
      <w:r w:rsidR="00AF57D0">
        <w:rPr>
          <w:szCs w:val="22"/>
        </w:rPr>
        <w:t>2</w:t>
      </w:r>
    </w:p>
    <w:p w14:paraId="03CE7DF5" w14:textId="77EDB311" w:rsidR="00076648" w:rsidRDefault="00076648" w:rsidP="00076648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Unorthodox Philanthropy</w:t>
      </w:r>
      <w:r>
        <w:rPr>
          <w:szCs w:val="22"/>
        </w:rPr>
        <w:tab/>
        <w:t>Reentry during Covid-19</w:t>
      </w:r>
      <w:r>
        <w:rPr>
          <w:szCs w:val="22"/>
        </w:rPr>
        <w:tab/>
        <w:t>2020–2021</w:t>
      </w:r>
    </w:p>
    <w:p w14:paraId="2FD8E3D2" w14:textId="478208B0" w:rsidR="00076648" w:rsidRDefault="00076648" w:rsidP="00076648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Pennsylvania Dept. Corr.</w:t>
      </w:r>
      <w:r>
        <w:rPr>
          <w:szCs w:val="22"/>
        </w:rPr>
        <w:tab/>
        <w:t>Swift, certain, fair in custody</w:t>
      </w:r>
      <w:r>
        <w:rPr>
          <w:szCs w:val="22"/>
        </w:rPr>
        <w:tab/>
        <w:t>2019–2021</w:t>
      </w:r>
    </w:p>
    <w:p w14:paraId="53EFF947" w14:textId="711FDB9D" w:rsidR="00076648" w:rsidRDefault="00076648" w:rsidP="00076648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Kings Co. (NY) Dist. Atty. Off.</w:t>
      </w:r>
      <w:r>
        <w:rPr>
          <w:szCs w:val="22"/>
        </w:rPr>
        <w:tab/>
      </w:r>
      <w:bookmarkStart w:id="23" w:name="_Hlk58003336"/>
      <w:r>
        <w:rPr>
          <w:szCs w:val="22"/>
        </w:rPr>
        <w:t>Young-adult gun-diversion evaluation</w:t>
      </w:r>
      <w:bookmarkEnd w:id="23"/>
      <w:r>
        <w:rPr>
          <w:szCs w:val="22"/>
        </w:rPr>
        <w:tab/>
        <w:t>2019–2020</w:t>
      </w:r>
    </w:p>
    <w:p w14:paraId="1890B369" w14:textId="08052C8B" w:rsidR="00BD706B" w:rsidRDefault="00BD706B" w:rsidP="00BD706B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4" w:name="_Hlk95143330"/>
      <w:r>
        <w:rPr>
          <w:szCs w:val="22"/>
        </w:rPr>
        <w:t>Pennsylvania Dept. Corr.</w:t>
      </w:r>
      <w:r>
        <w:rPr>
          <w:szCs w:val="22"/>
        </w:rPr>
        <w:tab/>
        <w:t>COAP action research</w:t>
      </w:r>
      <w:r>
        <w:rPr>
          <w:szCs w:val="22"/>
        </w:rPr>
        <w:tab/>
        <w:t>2018–202</w:t>
      </w:r>
      <w:r w:rsidR="002B0E75">
        <w:rPr>
          <w:szCs w:val="22"/>
        </w:rPr>
        <w:t>5</w:t>
      </w:r>
    </w:p>
    <w:p w14:paraId="6FD12C63" w14:textId="64EC96FC" w:rsidR="006248EB" w:rsidRDefault="006248EB" w:rsidP="00076648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Laura &amp; John Arnold Foundation</w:t>
      </w:r>
      <w:r>
        <w:rPr>
          <w:szCs w:val="22"/>
        </w:rPr>
        <w:tab/>
        <w:t>XR-naltrexone in a jail pre</w:t>
      </w:r>
      <w:r w:rsidR="002B0E75">
        <w:rPr>
          <w:szCs w:val="22"/>
        </w:rPr>
        <w:t>re</w:t>
      </w:r>
      <w:r>
        <w:rPr>
          <w:szCs w:val="22"/>
        </w:rPr>
        <w:t>lease population</w:t>
      </w:r>
      <w:r>
        <w:rPr>
          <w:szCs w:val="22"/>
        </w:rPr>
        <w:tab/>
        <w:t>2018–202</w:t>
      </w:r>
      <w:r w:rsidR="00D8150B">
        <w:rPr>
          <w:szCs w:val="22"/>
        </w:rPr>
        <w:t>3</w:t>
      </w:r>
    </w:p>
    <w:p w14:paraId="02520CEA" w14:textId="57ABAB22" w:rsidR="000A602E" w:rsidRDefault="006F64AD" w:rsidP="00076648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="000A602E" w:rsidRPr="00AC588B">
        <w:rPr>
          <w:szCs w:val="22"/>
        </w:rPr>
        <w:t>Bureau of Justice Assistance</w:t>
      </w:r>
      <w:r w:rsidR="000A602E">
        <w:rPr>
          <w:szCs w:val="22"/>
        </w:rPr>
        <w:tab/>
        <w:t>Swift Certain Fair Resource Center</w:t>
      </w:r>
      <w:r w:rsidR="000A602E">
        <w:rPr>
          <w:szCs w:val="22"/>
        </w:rPr>
        <w:tab/>
        <w:t>2018–202</w:t>
      </w:r>
      <w:r w:rsidR="00076648">
        <w:rPr>
          <w:szCs w:val="22"/>
        </w:rPr>
        <w:t>2</w:t>
      </w:r>
    </w:p>
    <w:bookmarkEnd w:id="24"/>
    <w:p w14:paraId="20C61732" w14:textId="4695DA8C" w:rsidR="0063482F" w:rsidRDefault="0063482F" w:rsidP="00076648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Bronx Co. (NY) Dist. Atty. Off.</w:t>
      </w:r>
      <w:r>
        <w:rPr>
          <w:szCs w:val="22"/>
        </w:rPr>
        <w:tab/>
        <w:t xml:space="preserve">COAP </w:t>
      </w:r>
      <w:r w:rsidR="003338F2">
        <w:rPr>
          <w:szCs w:val="22"/>
        </w:rPr>
        <w:t>action research</w:t>
      </w:r>
      <w:r>
        <w:rPr>
          <w:szCs w:val="22"/>
        </w:rPr>
        <w:tab/>
        <w:t>2018–202</w:t>
      </w:r>
      <w:r w:rsidR="00E40CDD">
        <w:rPr>
          <w:szCs w:val="22"/>
        </w:rPr>
        <w:t>2</w:t>
      </w:r>
    </w:p>
    <w:p w14:paraId="15C866CC" w14:textId="31416A1E" w:rsidR="0063482F" w:rsidRDefault="0063482F" w:rsidP="0063482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5" w:name="_Hlk95143518"/>
      <w:r>
        <w:rPr>
          <w:szCs w:val="22"/>
        </w:rPr>
        <w:t>DeKalb Co. (IL) Court Services</w:t>
      </w:r>
      <w:bookmarkEnd w:id="25"/>
      <w:r>
        <w:rPr>
          <w:szCs w:val="22"/>
        </w:rPr>
        <w:tab/>
        <w:t xml:space="preserve">COAP </w:t>
      </w:r>
      <w:r w:rsidR="003338F2">
        <w:rPr>
          <w:szCs w:val="22"/>
        </w:rPr>
        <w:t>action research</w:t>
      </w:r>
      <w:r>
        <w:rPr>
          <w:szCs w:val="22"/>
        </w:rPr>
        <w:tab/>
        <w:t>2018–202</w:t>
      </w:r>
      <w:r w:rsidR="00E40CDD">
        <w:rPr>
          <w:szCs w:val="22"/>
        </w:rPr>
        <w:t>2</w:t>
      </w:r>
    </w:p>
    <w:p w14:paraId="441C5D2D" w14:textId="11E7CD8A" w:rsidR="0063482F" w:rsidRDefault="0063482F" w:rsidP="0063482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Harris Co. (TX) CSCD</w:t>
      </w:r>
      <w:r>
        <w:rPr>
          <w:szCs w:val="22"/>
        </w:rPr>
        <w:tab/>
        <w:t xml:space="preserve">COAP </w:t>
      </w:r>
      <w:r w:rsidR="003338F2">
        <w:rPr>
          <w:szCs w:val="22"/>
        </w:rPr>
        <w:t>action research</w:t>
      </w:r>
      <w:r>
        <w:rPr>
          <w:szCs w:val="22"/>
        </w:rPr>
        <w:tab/>
        <w:t>2018–202</w:t>
      </w:r>
      <w:r w:rsidR="00E40CDD">
        <w:rPr>
          <w:szCs w:val="22"/>
        </w:rPr>
        <w:t>2</w:t>
      </w:r>
    </w:p>
    <w:p w14:paraId="0F2F629D" w14:textId="5ED1E37D" w:rsidR="0063482F" w:rsidRDefault="0063482F" w:rsidP="0063482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Ohio Dept. Rehab. &amp; Corr.</w:t>
      </w:r>
      <w:r>
        <w:rPr>
          <w:szCs w:val="22"/>
        </w:rPr>
        <w:tab/>
        <w:t xml:space="preserve">COAP </w:t>
      </w:r>
      <w:r w:rsidR="003338F2">
        <w:rPr>
          <w:szCs w:val="22"/>
        </w:rPr>
        <w:t>action research</w:t>
      </w:r>
      <w:r>
        <w:rPr>
          <w:szCs w:val="22"/>
        </w:rPr>
        <w:tab/>
        <w:t>2018–202</w:t>
      </w:r>
      <w:r w:rsidR="00BD706B">
        <w:rPr>
          <w:szCs w:val="22"/>
        </w:rPr>
        <w:t>3</w:t>
      </w:r>
    </w:p>
    <w:p w14:paraId="5ED2277B" w14:textId="05FC60AF" w:rsidR="0063482F" w:rsidRDefault="0063482F" w:rsidP="0063482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6" w:name="_Hlk122359075"/>
      <w:r>
        <w:rPr>
          <w:szCs w:val="22"/>
        </w:rPr>
        <w:t>Seattle (WA) Police Dept.</w:t>
      </w:r>
      <w:r>
        <w:rPr>
          <w:szCs w:val="22"/>
        </w:rPr>
        <w:tab/>
        <w:t xml:space="preserve">COAP </w:t>
      </w:r>
      <w:r w:rsidR="003338F2">
        <w:rPr>
          <w:szCs w:val="22"/>
        </w:rPr>
        <w:t>action research</w:t>
      </w:r>
      <w:r>
        <w:rPr>
          <w:szCs w:val="22"/>
        </w:rPr>
        <w:tab/>
        <w:t>2018–202</w:t>
      </w:r>
      <w:r w:rsidR="00E40CDD">
        <w:rPr>
          <w:szCs w:val="22"/>
        </w:rPr>
        <w:t>2</w:t>
      </w:r>
    </w:p>
    <w:p w14:paraId="3F419564" w14:textId="66FAAB49" w:rsidR="0063482F" w:rsidRDefault="0063482F" w:rsidP="0063482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27" w:name="_Hlk95143464"/>
      <w:bookmarkEnd w:id="26"/>
      <w:r>
        <w:rPr>
          <w:szCs w:val="22"/>
        </w:rPr>
        <w:t>Winnebago Co. (WI) Dist. Atty. Off.</w:t>
      </w:r>
      <w:r>
        <w:rPr>
          <w:szCs w:val="22"/>
        </w:rPr>
        <w:tab/>
        <w:t xml:space="preserve">COAP </w:t>
      </w:r>
      <w:r w:rsidR="003338F2">
        <w:rPr>
          <w:szCs w:val="22"/>
        </w:rPr>
        <w:t>action research</w:t>
      </w:r>
      <w:r>
        <w:rPr>
          <w:szCs w:val="22"/>
        </w:rPr>
        <w:tab/>
        <w:t>2018–202</w:t>
      </w:r>
      <w:r w:rsidR="00E40CDD">
        <w:rPr>
          <w:szCs w:val="22"/>
        </w:rPr>
        <w:t>2</w:t>
      </w:r>
    </w:p>
    <w:bookmarkEnd w:id="27"/>
    <w:p w14:paraId="520CF2E5" w14:textId="47F0795F" w:rsidR="00D057E9" w:rsidRDefault="006F64AD" w:rsidP="00D057E9">
      <w:pPr>
        <w:pStyle w:val="DefaultText"/>
        <w:tabs>
          <w:tab w:val="left" w:pos="3510"/>
          <w:tab w:val="left" w:pos="3870"/>
          <w:tab w:val="right" w:pos="9360"/>
        </w:tabs>
        <w:rPr>
          <w:szCs w:val="22"/>
        </w:rPr>
      </w:pPr>
      <w:r>
        <w:rPr>
          <w:szCs w:val="22"/>
        </w:rPr>
        <w:t xml:space="preserve">USDOJ </w:t>
      </w:r>
      <w:r w:rsidR="00D057E9">
        <w:rPr>
          <w:szCs w:val="22"/>
        </w:rPr>
        <w:t>National Institute of Justice</w:t>
      </w:r>
      <w:r w:rsidR="00D057E9">
        <w:rPr>
          <w:szCs w:val="22"/>
        </w:rPr>
        <w:tab/>
        <w:t>RCTs</w:t>
      </w:r>
      <w:r w:rsidR="00D057E9" w:rsidRPr="009B36DA">
        <w:rPr>
          <w:szCs w:val="22"/>
        </w:rPr>
        <w:t xml:space="preserve"> in </w:t>
      </w:r>
      <w:r w:rsidR="00D057E9">
        <w:rPr>
          <w:szCs w:val="22"/>
        </w:rPr>
        <w:t>c</w:t>
      </w:r>
      <w:r w:rsidR="00D057E9" w:rsidRPr="009B36DA">
        <w:rPr>
          <w:szCs w:val="22"/>
        </w:rPr>
        <w:t>orrection</w:t>
      </w:r>
      <w:r w:rsidR="00D057E9">
        <w:rPr>
          <w:szCs w:val="22"/>
        </w:rPr>
        <w:t>s</w:t>
      </w:r>
      <w:r w:rsidR="00D057E9" w:rsidRPr="009B36DA">
        <w:rPr>
          <w:szCs w:val="22"/>
        </w:rPr>
        <w:t xml:space="preserve"> and </w:t>
      </w:r>
      <w:r w:rsidR="00D057E9">
        <w:rPr>
          <w:szCs w:val="22"/>
        </w:rPr>
        <w:t>l</w:t>
      </w:r>
      <w:r w:rsidR="00D057E9" w:rsidRPr="009B36DA">
        <w:rPr>
          <w:szCs w:val="22"/>
        </w:rPr>
        <w:t xml:space="preserve">aw </w:t>
      </w:r>
      <w:r w:rsidR="00D057E9">
        <w:rPr>
          <w:szCs w:val="22"/>
        </w:rPr>
        <w:t>e</w:t>
      </w:r>
      <w:r w:rsidR="00D057E9" w:rsidRPr="009B36DA">
        <w:rPr>
          <w:szCs w:val="22"/>
        </w:rPr>
        <w:t>nforcement</w:t>
      </w:r>
      <w:r w:rsidR="00D057E9">
        <w:rPr>
          <w:szCs w:val="22"/>
        </w:rPr>
        <w:tab/>
        <w:t>2018–202</w:t>
      </w:r>
      <w:r w:rsidR="00BD706B">
        <w:rPr>
          <w:szCs w:val="22"/>
        </w:rPr>
        <w:t>3</w:t>
      </w:r>
    </w:p>
    <w:p w14:paraId="71427391" w14:textId="5569CE3D" w:rsidR="00F51093" w:rsidRDefault="00F51093" w:rsidP="00F51093">
      <w:pPr>
        <w:pStyle w:val="DefaultText"/>
        <w:tabs>
          <w:tab w:val="left" w:pos="3510"/>
          <w:tab w:val="left" w:pos="3870"/>
          <w:tab w:val="right" w:pos="9360"/>
        </w:tabs>
        <w:rPr>
          <w:szCs w:val="22"/>
        </w:rPr>
      </w:pPr>
      <w:r>
        <w:rPr>
          <w:szCs w:val="22"/>
        </w:rPr>
        <w:t>Charles Koch Foundation</w:t>
      </w:r>
      <w:r>
        <w:rPr>
          <w:szCs w:val="22"/>
        </w:rPr>
        <w:tab/>
        <w:t>Wisconsin prosecutors’ data dashboard</w:t>
      </w:r>
      <w:r>
        <w:rPr>
          <w:szCs w:val="22"/>
        </w:rPr>
        <w:tab/>
        <w:t>2018–2020</w:t>
      </w:r>
    </w:p>
    <w:p w14:paraId="55CF25AA" w14:textId="62D9BEA9" w:rsidR="003A13CE" w:rsidRDefault="003A13CE" w:rsidP="0063482F">
      <w:pPr>
        <w:pStyle w:val="DefaultText"/>
        <w:tabs>
          <w:tab w:val="left" w:pos="3510"/>
          <w:tab w:val="left" w:pos="3870"/>
          <w:tab w:val="right" w:pos="9360"/>
        </w:tabs>
        <w:rPr>
          <w:szCs w:val="22"/>
        </w:rPr>
      </w:pPr>
      <w:bookmarkStart w:id="28" w:name="_Hlk58003614"/>
      <w:r>
        <w:rPr>
          <w:szCs w:val="22"/>
        </w:rPr>
        <w:t>Charles Koch Foundation</w:t>
      </w:r>
      <w:r>
        <w:rPr>
          <w:szCs w:val="22"/>
        </w:rPr>
        <w:tab/>
        <w:t>Charging decisions in Wisconsin</w:t>
      </w:r>
      <w:r>
        <w:rPr>
          <w:szCs w:val="22"/>
        </w:rPr>
        <w:tab/>
        <w:t>2018–2020</w:t>
      </w:r>
    </w:p>
    <w:bookmarkEnd w:id="28"/>
    <w:p w14:paraId="06E4C8DF" w14:textId="77777777" w:rsidR="003A13CE" w:rsidRDefault="003A13CE" w:rsidP="003A13CE">
      <w:pPr>
        <w:pStyle w:val="DefaultText"/>
        <w:tabs>
          <w:tab w:val="left" w:pos="3510"/>
          <w:tab w:val="left" w:pos="3870"/>
          <w:tab w:val="right" w:pos="9360"/>
        </w:tabs>
        <w:rPr>
          <w:szCs w:val="22"/>
        </w:rPr>
      </w:pPr>
      <w:r>
        <w:rPr>
          <w:szCs w:val="22"/>
        </w:rPr>
        <w:t>Chan Zuckerberg Initiative</w:t>
      </w:r>
      <w:r>
        <w:rPr>
          <w:szCs w:val="22"/>
        </w:rPr>
        <w:tab/>
        <w:t>Charging decisions in Wisconsin</w:t>
      </w:r>
      <w:r>
        <w:rPr>
          <w:szCs w:val="22"/>
        </w:rPr>
        <w:tab/>
        <w:t>2018–2020</w:t>
      </w:r>
    </w:p>
    <w:p w14:paraId="11FACBE3" w14:textId="77777777" w:rsidR="00030E7E" w:rsidRDefault="00030E7E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ind w:left="4234" w:hanging="4234"/>
        <w:rPr>
          <w:szCs w:val="22"/>
        </w:rPr>
      </w:pPr>
      <w:r w:rsidRPr="00030E7E">
        <w:rPr>
          <w:szCs w:val="22"/>
        </w:rPr>
        <w:t>Patient-Centered Outcomes Res</w:t>
      </w:r>
      <w:r w:rsidR="009B36DA">
        <w:rPr>
          <w:szCs w:val="22"/>
        </w:rPr>
        <w:t xml:space="preserve">. </w:t>
      </w:r>
      <w:r w:rsidRPr="00030E7E">
        <w:rPr>
          <w:szCs w:val="22"/>
        </w:rPr>
        <w:t>Inst</w:t>
      </w:r>
      <w:r w:rsidR="009B36DA">
        <w:rPr>
          <w:szCs w:val="22"/>
        </w:rPr>
        <w:t>.</w:t>
      </w:r>
      <w:r>
        <w:rPr>
          <w:szCs w:val="22"/>
        </w:rPr>
        <w:tab/>
        <w:t>Mental health</w:t>
      </w:r>
      <w:r w:rsidRPr="00030E7E">
        <w:rPr>
          <w:szCs w:val="22"/>
        </w:rPr>
        <w:t xml:space="preserve"> </w:t>
      </w:r>
      <w:r>
        <w:rPr>
          <w:szCs w:val="22"/>
        </w:rPr>
        <w:t>of</w:t>
      </w:r>
      <w:r w:rsidRPr="00030E7E">
        <w:rPr>
          <w:szCs w:val="22"/>
        </w:rPr>
        <w:t xml:space="preserve"> </w:t>
      </w:r>
      <w:proofErr w:type="gramStart"/>
      <w:r>
        <w:rPr>
          <w:szCs w:val="22"/>
        </w:rPr>
        <w:t>a</w:t>
      </w:r>
      <w:r w:rsidRPr="00030E7E">
        <w:rPr>
          <w:szCs w:val="22"/>
        </w:rPr>
        <w:t>dults</w:t>
      </w:r>
      <w:proofErr w:type="gramEnd"/>
      <w:r w:rsidRPr="00030E7E">
        <w:rPr>
          <w:szCs w:val="22"/>
        </w:rPr>
        <w:t xml:space="preserve"> </w:t>
      </w:r>
      <w:r>
        <w:rPr>
          <w:szCs w:val="22"/>
        </w:rPr>
        <w:t>post-i</w:t>
      </w:r>
      <w:r w:rsidRPr="00030E7E">
        <w:rPr>
          <w:szCs w:val="22"/>
        </w:rPr>
        <w:t>ncarceration</w:t>
      </w:r>
      <w:r>
        <w:rPr>
          <w:szCs w:val="22"/>
        </w:rPr>
        <w:tab/>
        <w:t>2017–2019</w:t>
      </w:r>
    </w:p>
    <w:p w14:paraId="5D6C71C5" w14:textId="1C46F829" w:rsidR="00143AEA" w:rsidRDefault="006F64AD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="00143AEA">
        <w:rPr>
          <w:szCs w:val="22"/>
        </w:rPr>
        <w:t>Bureau of Justice Assistance</w:t>
      </w:r>
      <w:r w:rsidR="00143AEA">
        <w:rPr>
          <w:szCs w:val="22"/>
        </w:rPr>
        <w:tab/>
        <w:t>Segregation Solutions</w:t>
      </w:r>
      <w:r w:rsidR="00143AEA">
        <w:rPr>
          <w:szCs w:val="22"/>
        </w:rPr>
        <w:tab/>
        <w:t>2016–2018</w:t>
      </w:r>
    </w:p>
    <w:p w14:paraId="24557626" w14:textId="77777777" w:rsidR="00143AEA" w:rsidRDefault="00143AEA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Uno</w:t>
      </w:r>
      <w:r w:rsidR="00893569">
        <w:rPr>
          <w:szCs w:val="22"/>
        </w:rPr>
        <w:t>rthodox Philanthropy</w:t>
      </w:r>
      <w:r w:rsidR="00893569">
        <w:rPr>
          <w:szCs w:val="22"/>
        </w:rPr>
        <w:tab/>
        <w:t xml:space="preserve">Graduated </w:t>
      </w:r>
      <w:r w:rsidR="00030E7E">
        <w:rPr>
          <w:szCs w:val="22"/>
        </w:rPr>
        <w:t>r</w:t>
      </w:r>
      <w:r>
        <w:rPr>
          <w:szCs w:val="22"/>
        </w:rPr>
        <w:t>eintegration</w:t>
      </w:r>
      <w:r>
        <w:rPr>
          <w:szCs w:val="22"/>
        </w:rPr>
        <w:tab/>
        <w:t>2016–2018</w:t>
      </w:r>
    </w:p>
    <w:p w14:paraId="7DA252A3" w14:textId="62A86F23" w:rsidR="00143AEA" w:rsidRDefault="00143AEA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Laura </w:t>
      </w:r>
      <w:r w:rsidR="00BD706B">
        <w:rPr>
          <w:szCs w:val="22"/>
        </w:rPr>
        <w:t>&amp;</w:t>
      </w:r>
      <w:r>
        <w:rPr>
          <w:szCs w:val="22"/>
        </w:rPr>
        <w:t xml:space="preserve"> Jo</w:t>
      </w:r>
      <w:r w:rsidR="00030E7E">
        <w:rPr>
          <w:szCs w:val="22"/>
        </w:rPr>
        <w:t>hn Arnold Foundation</w:t>
      </w:r>
      <w:r w:rsidR="00030E7E">
        <w:rPr>
          <w:szCs w:val="22"/>
        </w:rPr>
        <w:tab/>
        <w:t>Graduated r</w:t>
      </w:r>
      <w:r>
        <w:rPr>
          <w:szCs w:val="22"/>
        </w:rPr>
        <w:t>eintegration</w:t>
      </w:r>
      <w:r>
        <w:rPr>
          <w:szCs w:val="22"/>
        </w:rPr>
        <w:tab/>
        <w:t>2016–2018</w:t>
      </w:r>
    </w:p>
    <w:p w14:paraId="57493851" w14:textId="41F85270" w:rsidR="00143AEA" w:rsidRDefault="00143AEA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Laura </w:t>
      </w:r>
      <w:r w:rsidR="00BD706B">
        <w:rPr>
          <w:szCs w:val="22"/>
        </w:rPr>
        <w:t>&amp;</w:t>
      </w:r>
      <w:r>
        <w:rPr>
          <w:szCs w:val="22"/>
        </w:rPr>
        <w:t xml:space="preserve"> John Arnold Foundation</w:t>
      </w:r>
      <w:r>
        <w:rPr>
          <w:szCs w:val="22"/>
        </w:rPr>
        <w:tab/>
      </w:r>
      <w:bookmarkStart w:id="29" w:name="_Hlk58003071"/>
      <w:r>
        <w:rPr>
          <w:szCs w:val="22"/>
        </w:rPr>
        <w:t xml:space="preserve">Swift, </w:t>
      </w:r>
      <w:r w:rsidR="00076648">
        <w:rPr>
          <w:szCs w:val="22"/>
        </w:rPr>
        <w:t>c</w:t>
      </w:r>
      <w:r>
        <w:rPr>
          <w:szCs w:val="22"/>
        </w:rPr>
        <w:t xml:space="preserve">ertain, </w:t>
      </w:r>
      <w:r w:rsidR="00076648">
        <w:rPr>
          <w:szCs w:val="22"/>
        </w:rPr>
        <w:t>f</w:t>
      </w:r>
      <w:r>
        <w:rPr>
          <w:szCs w:val="22"/>
        </w:rPr>
        <w:t>air in custody</w:t>
      </w:r>
      <w:bookmarkEnd w:id="29"/>
      <w:r>
        <w:rPr>
          <w:szCs w:val="22"/>
        </w:rPr>
        <w:tab/>
        <w:t>2016–2018</w:t>
      </w:r>
    </w:p>
    <w:p w14:paraId="2F025411" w14:textId="77777777" w:rsidR="00143AEA" w:rsidRDefault="00143AEA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Smith Richardson Foundation</w:t>
      </w:r>
      <w:r>
        <w:rPr>
          <w:szCs w:val="22"/>
        </w:rPr>
        <w:tab/>
      </w:r>
      <w:proofErr w:type="spellStart"/>
      <w:r>
        <w:rPr>
          <w:szCs w:val="22"/>
        </w:rPr>
        <w:t>BetaGov</w:t>
      </w:r>
      <w:proofErr w:type="spellEnd"/>
      <w:r>
        <w:rPr>
          <w:szCs w:val="22"/>
        </w:rPr>
        <w:t xml:space="preserve"> education</w:t>
      </w:r>
      <w:r>
        <w:rPr>
          <w:szCs w:val="22"/>
        </w:rPr>
        <w:tab/>
        <w:t>2016–2018</w:t>
      </w:r>
    </w:p>
    <w:p w14:paraId="075FE573" w14:textId="57044B73" w:rsidR="00F11B03" w:rsidRDefault="00F11B03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Laura </w:t>
      </w:r>
      <w:r w:rsidR="00BD706B">
        <w:rPr>
          <w:szCs w:val="22"/>
        </w:rPr>
        <w:t>&amp;</w:t>
      </w:r>
      <w:r>
        <w:rPr>
          <w:szCs w:val="22"/>
        </w:rPr>
        <w:t xml:space="preserve"> John Arnold Foundation</w:t>
      </w:r>
      <w:r>
        <w:rPr>
          <w:szCs w:val="22"/>
        </w:rPr>
        <w:tab/>
      </w:r>
      <w:proofErr w:type="spellStart"/>
      <w:r>
        <w:rPr>
          <w:szCs w:val="22"/>
        </w:rPr>
        <w:t>BetaGov</w:t>
      </w:r>
      <w:proofErr w:type="spellEnd"/>
      <w:r>
        <w:rPr>
          <w:szCs w:val="22"/>
        </w:rPr>
        <w:t xml:space="preserve"> criminal justice</w:t>
      </w:r>
      <w:r>
        <w:rPr>
          <w:szCs w:val="22"/>
        </w:rPr>
        <w:tab/>
        <w:t>201</w:t>
      </w:r>
      <w:r w:rsidR="00143AEA">
        <w:rPr>
          <w:szCs w:val="22"/>
        </w:rPr>
        <w:t>6</w:t>
      </w:r>
      <w:r>
        <w:rPr>
          <w:szCs w:val="22"/>
        </w:rPr>
        <w:t>–201</w:t>
      </w:r>
      <w:r w:rsidR="00143AEA">
        <w:rPr>
          <w:szCs w:val="22"/>
        </w:rPr>
        <w:t>8</w:t>
      </w:r>
    </w:p>
    <w:p w14:paraId="04F21505" w14:textId="3F9389CE" w:rsidR="00AC588B" w:rsidRDefault="006F64AD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="00AC588B" w:rsidRPr="00AC588B">
        <w:rPr>
          <w:szCs w:val="22"/>
        </w:rPr>
        <w:t>Bureau of Justice Assistance</w:t>
      </w:r>
      <w:r w:rsidR="00AC588B">
        <w:rPr>
          <w:szCs w:val="22"/>
        </w:rPr>
        <w:tab/>
        <w:t>S</w:t>
      </w:r>
      <w:r w:rsidR="00FC1068">
        <w:rPr>
          <w:szCs w:val="22"/>
        </w:rPr>
        <w:t>wift Certain Fair</w:t>
      </w:r>
      <w:r w:rsidR="00AC588B">
        <w:rPr>
          <w:szCs w:val="22"/>
        </w:rPr>
        <w:t xml:space="preserve"> </w:t>
      </w:r>
      <w:r w:rsidR="00D20F7D">
        <w:rPr>
          <w:szCs w:val="22"/>
        </w:rPr>
        <w:t xml:space="preserve">Resource </w:t>
      </w:r>
      <w:r w:rsidR="00AC588B">
        <w:rPr>
          <w:szCs w:val="22"/>
        </w:rPr>
        <w:t>Center</w:t>
      </w:r>
      <w:r w:rsidR="00AC588B">
        <w:rPr>
          <w:szCs w:val="22"/>
        </w:rPr>
        <w:tab/>
        <w:t>2014–201</w:t>
      </w:r>
      <w:r w:rsidR="006578CD">
        <w:rPr>
          <w:szCs w:val="22"/>
        </w:rPr>
        <w:t>8</w:t>
      </w:r>
    </w:p>
    <w:p w14:paraId="561D02AF" w14:textId="77777777" w:rsidR="00F65E6D" w:rsidRDefault="00F65E6D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Good Ventures Foundation</w:t>
      </w:r>
      <w:r w:rsidR="00AC588B">
        <w:rPr>
          <w:szCs w:val="22"/>
        </w:rPr>
        <w:tab/>
      </w:r>
      <w:proofErr w:type="spellStart"/>
      <w:r>
        <w:rPr>
          <w:szCs w:val="22"/>
        </w:rPr>
        <w:t>BetaGov</w:t>
      </w:r>
      <w:proofErr w:type="spellEnd"/>
      <w:r>
        <w:rPr>
          <w:szCs w:val="22"/>
        </w:rPr>
        <w:tab/>
        <w:t>2014–2016</w:t>
      </w:r>
    </w:p>
    <w:p w14:paraId="4AF6A674" w14:textId="77777777" w:rsidR="00E664E1" w:rsidRDefault="00E664E1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Good Ventures Foundation</w:t>
      </w:r>
      <w:r w:rsidR="00AC588B">
        <w:rPr>
          <w:szCs w:val="22"/>
        </w:rPr>
        <w:tab/>
      </w:r>
      <w:r>
        <w:rPr>
          <w:szCs w:val="22"/>
        </w:rPr>
        <w:t>Marijuana use by offenders under legalization</w:t>
      </w:r>
      <w:r>
        <w:rPr>
          <w:szCs w:val="22"/>
        </w:rPr>
        <w:tab/>
        <w:t>2014</w:t>
      </w:r>
      <w:r w:rsidR="006578CD">
        <w:rPr>
          <w:szCs w:val="22"/>
        </w:rPr>
        <w:t>–2016</w:t>
      </w:r>
    </w:p>
    <w:p w14:paraId="444775BA" w14:textId="77777777" w:rsidR="001A3DDF" w:rsidRDefault="001A3DDF" w:rsidP="001A3DD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Pr="00AB4E39">
        <w:rPr>
          <w:szCs w:val="22"/>
        </w:rPr>
        <w:t>Bureau of Justice Assistance</w:t>
      </w:r>
      <w:r>
        <w:rPr>
          <w:szCs w:val="22"/>
        </w:rPr>
        <w:tab/>
        <w:t>Parole RESET</w:t>
      </w:r>
      <w:r w:rsidRPr="00AB4E39">
        <w:rPr>
          <w:szCs w:val="22"/>
        </w:rPr>
        <w:t xml:space="preserve"> in </w:t>
      </w:r>
      <w:r>
        <w:rPr>
          <w:szCs w:val="22"/>
        </w:rPr>
        <w:t>New York State</w:t>
      </w:r>
      <w:r w:rsidRPr="00AB4E39">
        <w:rPr>
          <w:szCs w:val="22"/>
        </w:rPr>
        <w:tab/>
        <w:t>201</w:t>
      </w:r>
      <w:r>
        <w:rPr>
          <w:szCs w:val="22"/>
        </w:rPr>
        <w:t>4</w:t>
      </w:r>
      <w:r w:rsidRPr="00AB4E39">
        <w:rPr>
          <w:szCs w:val="22"/>
        </w:rPr>
        <w:t>–201</w:t>
      </w:r>
      <w:r>
        <w:rPr>
          <w:szCs w:val="22"/>
        </w:rPr>
        <w:t>5</w:t>
      </w:r>
    </w:p>
    <w:p w14:paraId="735C9969" w14:textId="77777777" w:rsidR="00E664E1" w:rsidRDefault="00E664E1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Arizona Admin</w:t>
      </w:r>
      <w:r w:rsidR="009B36DA">
        <w:rPr>
          <w:szCs w:val="22"/>
        </w:rPr>
        <w:t>.</w:t>
      </w:r>
      <w:r>
        <w:rPr>
          <w:szCs w:val="22"/>
        </w:rPr>
        <w:t xml:space="preserve"> Off</w:t>
      </w:r>
      <w:r w:rsidR="009B36DA">
        <w:rPr>
          <w:szCs w:val="22"/>
        </w:rPr>
        <w:t>.</w:t>
      </w:r>
      <w:r>
        <w:rPr>
          <w:szCs w:val="22"/>
        </w:rPr>
        <w:t xml:space="preserve"> of the Courts</w:t>
      </w:r>
      <w:r w:rsidR="00AC588B">
        <w:rPr>
          <w:szCs w:val="22"/>
        </w:rPr>
        <w:tab/>
      </w:r>
      <w:r>
        <w:rPr>
          <w:szCs w:val="22"/>
        </w:rPr>
        <w:t>JUST RCT extended evaluation</w:t>
      </w:r>
      <w:r>
        <w:rPr>
          <w:szCs w:val="22"/>
        </w:rPr>
        <w:tab/>
        <w:t>2014</w:t>
      </w:r>
      <w:r w:rsidR="00AC588B">
        <w:rPr>
          <w:szCs w:val="22"/>
        </w:rPr>
        <w:t>–2015</w:t>
      </w:r>
    </w:p>
    <w:p w14:paraId="42765937" w14:textId="77777777" w:rsidR="00AC588B" w:rsidRDefault="00E664E1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>Arizona Governor’s Office</w:t>
      </w:r>
      <w:r w:rsidR="00AC588B">
        <w:rPr>
          <w:szCs w:val="22"/>
        </w:rPr>
        <w:tab/>
        <w:t>JUST RCT</w:t>
      </w:r>
      <w:r w:rsidR="00AC588B">
        <w:rPr>
          <w:szCs w:val="22"/>
        </w:rPr>
        <w:tab/>
        <w:t>2013–2015</w:t>
      </w:r>
    </w:p>
    <w:p w14:paraId="5149676D" w14:textId="5A6BA615" w:rsidR="00B92B70" w:rsidRPr="00C15FC8" w:rsidRDefault="006F64AD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="00B92B70" w:rsidRPr="00C15FC8">
        <w:rPr>
          <w:szCs w:val="22"/>
        </w:rPr>
        <w:t>Bureau of Justice Assistance</w:t>
      </w:r>
      <w:r w:rsidR="00AC588B">
        <w:rPr>
          <w:szCs w:val="22"/>
        </w:rPr>
        <w:tab/>
      </w:r>
      <w:r w:rsidR="00B92B70" w:rsidRPr="00C15FC8">
        <w:rPr>
          <w:szCs w:val="22"/>
        </w:rPr>
        <w:t xml:space="preserve">Swift </w:t>
      </w:r>
      <w:r w:rsidR="001A74C9" w:rsidRPr="00C15FC8">
        <w:rPr>
          <w:szCs w:val="22"/>
        </w:rPr>
        <w:t>and Certain</w:t>
      </w:r>
      <w:r w:rsidR="00B92B70" w:rsidRPr="00C15FC8">
        <w:rPr>
          <w:szCs w:val="22"/>
        </w:rPr>
        <w:t xml:space="preserve"> in Washington State</w:t>
      </w:r>
      <w:r w:rsidR="00E7036E">
        <w:rPr>
          <w:szCs w:val="22"/>
        </w:rPr>
        <w:tab/>
      </w:r>
      <w:r w:rsidR="00B92B70" w:rsidRPr="00C15FC8">
        <w:rPr>
          <w:szCs w:val="22"/>
        </w:rPr>
        <w:t>2013</w:t>
      </w:r>
      <w:r w:rsidR="00E664E1">
        <w:rPr>
          <w:szCs w:val="22"/>
        </w:rPr>
        <w:t>–2014</w:t>
      </w:r>
    </w:p>
    <w:p w14:paraId="08118F47" w14:textId="406B9FCE" w:rsidR="00F605F8" w:rsidRPr="00C15FC8" w:rsidRDefault="006F64AD" w:rsidP="009B36DA">
      <w:pPr>
        <w:pStyle w:val="DefaultText"/>
        <w:tabs>
          <w:tab w:val="left" w:pos="-4320"/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bookmarkStart w:id="30" w:name="_Hlk166564669"/>
      <w:r>
        <w:rPr>
          <w:szCs w:val="22"/>
        </w:rPr>
        <w:t xml:space="preserve">USDOJ </w:t>
      </w:r>
      <w:bookmarkEnd w:id="30"/>
      <w:r w:rsidR="00F605F8" w:rsidRPr="00C15FC8">
        <w:rPr>
          <w:szCs w:val="22"/>
        </w:rPr>
        <w:t>Bureau of Justice Assistance</w:t>
      </w:r>
      <w:r w:rsidR="00AC588B">
        <w:rPr>
          <w:szCs w:val="22"/>
        </w:rPr>
        <w:tab/>
      </w:r>
      <w:r w:rsidR="00E664E1">
        <w:rPr>
          <w:szCs w:val="22"/>
        </w:rPr>
        <w:t>HOPE</w:t>
      </w:r>
      <w:r w:rsidR="00F605F8" w:rsidRPr="00C15FC8">
        <w:rPr>
          <w:szCs w:val="22"/>
        </w:rPr>
        <w:t xml:space="preserve"> Demonstration </w:t>
      </w:r>
      <w:r w:rsidR="00E664E1" w:rsidRPr="00C15FC8">
        <w:rPr>
          <w:szCs w:val="22"/>
        </w:rPr>
        <w:t xml:space="preserve">Field </w:t>
      </w:r>
      <w:r w:rsidR="00F605F8" w:rsidRPr="00C15FC8">
        <w:rPr>
          <w:szCs w:val="22"/>
        </w:rPr>
        <w:t>Experimen</w:t>
      </w:r>
      <w:r w:rsidR="00E7036E">
        <w:rPr>
          <w:szCs w:val="22"/>
        </w:rPr>
        <w:t>t</w:t>
      </w:r>
      <w:r w:rsidR="00143AEA">
        <w:rPr>
          <w:szCs w:val="22"/>
        </w:rPr>
        <w:t xml:space="preserve"> TTA</w:t>
      </w:r>
      <w:r w:rsidR="00E7036E">
        <w:rPr>
          <w:szCs w:val="22"/>
        </w:rPr>
        <w:tab/>
      </w:r>
      <w:r w:rsidR="00812E93">
        <w:rPr>
          <w:szCs w:val="22"/>
        </w:rPr>
        <w:t>2012</w:t>
      </w:r>
      <w:r w:rsidR="00812E93" w:rsidRPr="00C15FC8">
        <w:rPr>
          <w:szCs w:val="22"/>
        </w:rPr>
        <w:t>–</w:t>
      </w:r>
      <w:r w:rsidR="00AC588B">
        <w:rPr>
          <w:szCs w:val="22"/>
        </w:rPr>
        <w:t>2016</w:t>
      </w:r>
    </w:p>
    <w:p w14:paraId="24B23FA2" w14:textId="6BFF3010" w:rsidR="00AC588B" w:rsidRPr="00C15FC8" w:rsidRDefault="006F64AD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="004D22D0" w:rsidRPr="00C15FC8">
        <w:rPr>
          <w:szCs w:val="22"/>
        </w:rPr>
        <w:t>National Institute of Justice</w:t>
      </w:r>
      <w:r w:rsidR="00AC588B">
        <w:rPr>
          <w:szCs w:val="22"/>
        </w:rPr>
        <w:tab/>
      </w:r>
      <w:r w:rsidR="001A74C9" w:rsidRPr="00C15FC8">
        <w:rPr>
          <w:szCs w:val="22"/>
        </w:rPr>
        <w:t>HOPE II</w:t>
      </w:r>
      <w:r w:rsidR="001361F9">
        <w:rPr>
          <w:szCs w:val="22"/>
        </w:rPr>
        <w:t xml:space="preserve"> special-</w:t>
      </w:r>
      <w:r w:rsidR="004D22D0" w:rsidRPr="00C15FC8">
        <w:rPr>
          <w:szCs w:val="22"/>
        </w:rPr>
        <w:t xml:space="preserve">unit </w:t>
      </w:r>
      <w:r w:rsidR="003D196D" w:rsidRPr="00C15FC8">
        <w:rPr>
          <w:szCs w:val="22"/>
        </w:rPr>
        <w:t>7</w:t>
      </w:r>
      <w:r w:rsidR="008D6A99" w:rsidRPr="00C15FC8">
        <w:rPr>
          <w:szCs w:val="22"/>
        </w:rPr>
        <w:t xml:space="preserve">-year </w:t>
      </w:r>
      <w:r w:rsidR="008E3D63" w:rsidRPr="00C15FC8">
        <w:rPr>
          <w:szCs w:val="22"/>
        </w:rPr>
        <w:t>follow-up</w:t>
      </w:r>
      <w:r w:rsidR="00301C67">
        <w:rPr>
          <w:szCs w:val="22"/>
        </w:rPr>
        <w:tab/>
      </w:r>
      <w:r w:rsidR="00812E93">
        <w:rPr>
          <w:szCs w:val="22"/>
        </w:rPr>
        <w:t>2011</w:t>
      </w:r>
      <w:r w:rsidR="00812E93" w:rsidRPr="00C15FC8">
        <w:rPr>
          <w:szCs w:val="22"/>
        </w:rPr>
        <w:t>–</w:t>
      </w:r>
      <w:r w:rsidR="00AC588B">
        <w:rPr>
          <w:szCs w:val="22"/>
        </w:rPr>
        <w:t>2014</w:t>
      </w:r>
    </w:p>
    <w:p w14:paraId="684F62EB" w14:textId="77777777" w:rsidR="001A3DDF" w:rsidRPr="00C15FC8" w:rsidRDefault="001A3DDF" w:rsidP="001A3DDF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Pepperdine University </w:t>
      </w:r>
      <w:r w:rsidRPr="00C15FC8">
        <w:rPr>
          <w:szCs w:val="22"/>
        </w:rPr>
        <w:t>Provost</w:t>
      </w:r>
      <w:r>
        <w:rPr>
          <w:szCs w:val="22"/>
        </w:rPr>
        <w:tab/>
        <w:t>Nutritional interventions</w:t>
      </w:r>
      <w:r>
        <w:rPr>
          <w:szCs w:val="22"/>
        </w:rPr>
        <w:tab/>
        <w:t>2011–2011</w:t>
      </w:r>
    </w:p>
    <w:p w14:paraId="653FDD1A" w14:textId="33AA504B" w:rsidR="004D22D0" w:rsidRPr="00C15FC8" w:rsidRDefault="004D22D0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C15FC8">
        <w:rPr>
          <w:szCs w:val="22"/>
        </w:rPr>
        <w:t>Smith Richardson Foundation</w:t>
      </w:r>
      <w:r w:rsidR="00AC588B">
        <w:rPr>
          <w:szCs w:val="22"/>
        </w:rPr>
        <w:tab/>
      </w:r>
      <w:r w:rsidRPr="00C15FC8">
        <w:rPr>
          <w:szCs w:val="22"/>
        </w:rPr>
        <w:t xml:space="preserve">HOPE II </w:t>
      </w:r>
      <w:r w:rsidR="008D6A99" w:rsidRPr="00C15FC8">
        <w:rPr>
          <w:szCs w:val="22"/>
        </w:rPr>
        <w:t xml:space="preserve">3-year </w:t>
      </w:r>
      <w:r w:rsidRPr="00C15FC8">
        <w:rPr>
          <w:szCs w:val="22"/>
        </w:rPr>
        <w:t xml:space="preserve">trial </w:t>
      </w:r>
      <w:r w:rsidR="008E3D63" w:rsidRPr="00C15FC8">
        <w:rPr>
          <w:szCs w:val="22"/>
        </w:rPr>
        <w:t>follow-up</w:t>
      </w:r>
      <w:r w:rsidR="00301C67">
        <w:rPr>
          <w:szCs w:val="22"/>
        </w:rPr>
        <w:tab/>
      </w:r>
      <w:r w:rsidR="00812E93">
        <w:rPr>
          <w:szCs w:val="22"/>
        </w:rPr>
        <w:t>2010</w:t>
      </w:r>
      <w:r w:rsidR="00812E93" w:rsidRPr="00C15FC8">
        <w:rPr>
          <w:szCs w:val="22"/>
        </w:rPr>
        <w:t>–</w:t>
      </w:r>
      <w:r w:rsidR="00AC588B">
        <w:rPr>
          <w:szCs w:val="22"/>
        </w:rPr>
        <w:t>2014</w:t>
      </w:r>
    </w:p>
    <w:p w14:paraId="76391A27" w14:textId="2958ED02" w:rsidR="004D22D0" w:rsidRPr="00C15FC8" w:rsidRDefault="001135A0" w:rsidP="009B36DA">
      <w:pPr>
        <w:pStyle w:val="DefaultText"/>
        <w:tabs>
          <w:tab w:val="left" w:pos="-4320"/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USDOJ </w:t>
      </w:r>
      <w:r w:rsidR="004D22D0" w:rsidRPr="00C15FC8">
        <w:rPr>
          <w:szCs w:val="22"/>
        </w:rPr>
        <w:t>National Institute of Justice</w:t>
      </w:r>
      <w:r w:rsidR="00AC588B">
        <w:rPr>
          <w:szCs w:val="22"/>
        </w:rPr>
        <w:tab/>
      </w:r>
      <w:r w:rsidR="001A74C9" w:rsidRPr="00C15FC8">
        <w:rPr>
          <w:szCs w:val="22"/>
        </w:rPr>
        <w:t>HOPE special</w:t>
      </w:r>
      <w:r w:rsidR="001361F9">
        <w:rPr>
          <w:szCs w:val="22"/>
        </w:rPr>
        <w:t>-</w:t>
      </w:r>
      <w:r w:rsidR="004D22D0" w:rsidRPr="00C15FC8">
        <w:rPr>
          <w:szCs w:val="22"/>
        </w:rPr>
        <w:t>unit quasi-</w:t>
      </w:r>
      <w:r w:rsidR="001361F9">
        <w:rPr>
          <w:szCs w:val="22"/>
        </w:rPr>
        <w:t>experiment</w:t>
      </w:r>
      <w:r w:rsidR="009E75FA">
        <w:rPr>
          <w:szCs w:val="22"/>
        </w:rPr>
        <w:tab/>
        <w:t>2007</w:t>
      </w:r>
      <w:r w:rsidR="00812E93" w:rsidRPr="00C15FC8">
        <w:rPr>
          <w:szCs w:val="22"/>
        </w:rPr>
        <w:t>–</w:t>
      </w:r>
      <w:r w:rsidR="00301C67">
        <w:rPr>
          <w:szCs w:val="22"/>
        </w:rPr>
        <w:t>2008</w:t>
      </w:r>
    </w:p>
    <w:p w14:paraId="07AD3DA3" w14:textId="77777777" w:rsidR="00E64E32" w:rsidRPr="00C15FC8" w:rsidRDefault="00736416" w:rsidP="009B36DA">
      <w:pPr>
        <w:pStyle w:val="DefaultText"/>
        <w:tabs>
          <w:tab w:val="left" w:pos="-4320"/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C15FC8">
        <w:rPr>
          <w:szCs w:val="22"/>
        </w:rPr>
        <w:t>Smith Richar</w:t>
      </w:r>
      <w:r w:rsidR="001E2937" w:rsidRPr="00C15FC8">
        <w:rPr>
          <w:szCs w:val="22"/>
        </w:rPr>
        <w:t>dson Foundation</w:t>
      </w:r>
      <w:r w:rsidR="00AC588B">
        <w:rPr>
          <w:szCs w:val="22"/>
        </w:rPr>
        <w:tab/>
      </w:r>
      <w:r w:rsidR="004D22D0" w:rsidRPr="00C15FC8">
        <w:rPr>
          <w:szCs w:val="22"/>
        </w:rPr>
        <w:t>HOPE randomized controlled trial</w:t>
      </w:r>
      <w:r w:rsidR="00DD3B36">
        <w:rPr>
          <w:szCs w:val="22"/>
        </w:rPr>
        <w:tab/>
      </w:r>
      <w:r w:rsidR="00CE31E2">
        <w:rPr>
          <w:szCs w:val="22"/>
        </w:rPr>
        <w:t>2007</w:t>
      </w:r>
      <w:r w:rsidR="00812E93" w:rsidRPr="00C15FC8">
        <w:rPr>
          <w:szCs w:val="22"/>
        </w:rPr>
        <w:t>–</w:t>
      </w:r>
      <w:r w:rsidR="00CE31E2">
        <w:rPr>
          <w:szCs w:val="22"/>
        </w:rPr>
        <w:t>2008</w:t>
      </w:r>
    </w:p>
    <w:p w14:paraId="1C22463F" w14:textId="356F6EA9" w:rsidR="008344F4" w:rsidRPr="00C15FC8" w:rsidRDefault="00EF48E9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>
        <w:rPr>
          <w:szCs w:val="22"/>
        </w:rPr>
        <w:t xml:space="preserve">Pepperdine University </w:t>
      </w:r>
      <w:r w:rsidR="008344F4" w:rsidRPr="00C15FC8">
        <w:rPr>
          <w:szCs w:val="22"/>
        </w:rPr>
        <w:t>Provost</w:t>
      </w:r>
      <w:r w:rsidR="00AC588B">
        <w:rPr>
          <w:szCs w:val="22"/>
        </w:rPr>
        <w:tab/>
      </w:r>
      <w:r w:rsidR="008344F4" w:rsidRPr="00C15FC8">
        <w:rPr>
          <w:szCs w:val="22"/>
        </w:rPr>
        <w:t>Support for field experiments</w:t>
      </w:r>
      <w:r w:rsidR="00DD3B36">
        <w:rPr>
          <w:szCs w:val="22"/>
        </w:rPr>
        <w:tab/>
      </w:r>
      <w:r w:rsidR="00CE31E2">
        <w:rPr>
          <w:szCs w:val="22"/>
        </w:rPr>
        <w:t>2007</w:t>
      </w:r>
      <w:r w:rsidR="001A3DDF">
        <w:rPr>
          <w:szCs w:val="22"/>
        </w:rPr>
        <w:t>–2007</w:t>
      </w:r>
    </w:p>
    <w:p w14:paraId="69EDA2EB" w14:textId="101990A0" w:rsidR="00E64E32" w:rsidRPr="00C15FC8" w:rsidRDefault="001E2937" w:rsidP="00076648">
      <w:pPr>
        <w:pStyle w:val="DefaultText"/>
        <w:keepNext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C15FC8">
        <w:rPr>
          <w:szCs w:val="22"/>
        </w:rPr>
        <w:t>Open Society Institute</w:t>
      </w:r>
      <w:r w:rsidR="00AC588B">
        <w:rPr>
          <w:szCs w:val="22"/>
        </w:rPr>
        <w:tab/>
      </w:r>
      <w:r w:rsidR="004D22D0" w:rsidRPr="00C15FC8">
        <w:rPr>
          <w:szCs w:val="22"/>
        </w:rPr>
        <w:t xml:space="preserve">Methadone maintenance in </w:t>
      </w:r>
      <w:r w:rsidR="00AC588B">
        <w:rPr>
          <w:szCs w:val="22"/>
        </w:rPr>
        <w:t>Georgia (country)</w:t>
      </w:r>
      <w:r w:rsidR="00DD3B36">
        <w:rPr>
          <w:szCs w:val="22"/>
        </w:rPr>
        <w:tab/>
      </w:r>
      <w:r w:rsidR="00CE31E2">
        <w:rPr>
          <w:szCs w:val="22"/>
        </w:rPr>
        <w:t>2007</w:t>
      </w:r>
      <w:r w:rsidR="001A3DDF">
        <w:rPr>
          <w:szCs w:val="22"/>
        </w:rPr>
        <w:t>–2007</w:t>
      </w:r>
    </w:p>
    <w:p w14:paraId="5C900EE0" w14:textId="23F58B49" w:rsidR="00AE7084" w:rsidRPr="00C15FC8" w:rsidRDefault="00736416" w:rsidP="009B36DA">
      <w:pPr>
        <w:pStyle w:val="DefaultText"/>
        <w:tabs>
          <w:tab w:val="left" w:pos="3510"/>
          <w:tab w:val="left" w:pos="3870"/>
          <w:tab w:val="right" w:pos="9360"/>
        </w:tabs>
        <w:spacing w:line="240" w:lineRule="auto"/>
        <w:rPr>
          <w:szCs w:val="22"/>
        </w:rPr>
      </w:pPr>
      <w:r w:rsidRPr="00C15FC8">
        <w:rPr>
          <w:szCs w:val="22"/>
        </w:rPr>
        <w:t xml:space="preserve">California </w:t>
      </w:r>
      <w:r w:rsidR="001E2937" w:rsidRPr="00C15FC8">
        <w:rPr>
          <w:szCs w:val="22"/>
        </w:rPr>
        <w:t>Policy Research Center</w:t>
      </w:r>
      <w:r w:rsidR="00AC588B">
        <w:rPr>
          <w:szCs w:val="22"/>
        </w:rPr>
        <w:tab/>
      </w:r>
      <w:r w:rsidR="004D22D0" w:rsidRPr="00C15FC8">
        <w:rPr>
          <w:szCs w:val="22"/>
        </w:rPr>
        <w:t>Evaluation of California’s Proposition 36</w:t>
      </w:r>
      <w:r w:rsidR="00DD3B36">
        <w:rPr>
          <w:szCs w:val="22"/>
        </w:rPr>
        <w:tab/>
      </w:r>
      <w:r w:rsidR="00CE31E2">
        <w:rPr>
          <w:szCs w:val="22"/>
        </w:rPr>
        <w:t>2006</w:t>
      </w:r>
      <w:r w:rsidR="001A3DDF">
        <w:rPr>
          <w:szCs w:val="22"/>
        </w:rPr>
        <w:t>–2006</w:t>
      </w:r>
    </w:p>
    <w:p w14:paraId="783DCFB3" w14:textId="3470EA73" w:rsidR="004E4027" w:rsidRPr="00CE31E2" w:rsidRDefault="00D64715" w:rsidP="004F6C0B">
      <w:pPr>
        <w:pStyle w:val="Heading1"/>
      </w:pPr>
      <w:r w:rsidRPr="00CE31E2">
        <w:lastRenderedPageBreak/>
        <w:t>Presentations</w:t>
      </w:r>
      <w:r w:rsidR="001F5538">
        <w:t xml:space="preserve"> and Media Appearances</w:t>
      </w:r>
    </w:p>
    <w:p w14:paraId="735B8435" w14:textId="37596B52" w:rsidR="00DF20DF" w:rsidRDefault="002C50B6" w:rsidP="00F51093">
      <w:pPr>
        <w:keepNext/>
        <w:rPr>
          <w:szCs w:val="22"/>
        </w:rPr>
      </w:pPr>
      <w:r>
        <w:rPr>
          <w:szCs w:val="22"/>
        </w:rPr>
        <w:t>“Air Pollution Causes Crime</w:t>
      </w:r>
      <w:r w:rsidR="00160818">
        <w:rPr>
          <w:szCs w:val="22"/>
        </w:rPr>
        <w:t>,</w:t>
      </w:r>
      <w:r>
        <w:rPr>
          <w:szCs w:val="22"/>
        </w:rPr>
        <w:t>”</w:t>
      </w:r>
      <w:r w:rsidR="00160818">
        <w:rPr>
          <w:szCs w:val="22"/>
        </w:rPr>
        <w:t xml:space="preserve"> </w:t>
      </w:r>
      <w:r w:rsidR="00160818" w:rsidRPr="00BB4668">
        <w:rPr>
          <w:i/>
          <w:iCs/>
          <w:szCs w:val="22"/>
        </w:rPr>
        <w:t>Fighting Crime</w:t>
      </w:r>
      <w:r w:rsidR="00160818">
        <w:rPr>
          <w:szCs w:val="22"/>
        </w:rPr>
        <w:t xml:space="preserve"> podcast</w:t>
      </w:r>
      <w:r w:rsidR="00BB4668">
        <w:rPr>
          <w:szCs w:val="22"/>
        </w:rPr>
        <w:t>, July 2026</w:t>
      </w:r>
    </w:p>
    <w:p w14:paraId="410A11A5" w14:textId="4C8B9BBF" w:rsidR="00B67D72" w:rsidRDefault="00B67D72" w:rsidP="00DF20DF">
      <w:pPr>
        <w:keepNext/>
        <w:rPr>
          <w:szCs w:val="22"/>
        </w:rPr>
      </w:pPr>
      <w:r>
        <w:rPr>
          <w:szCs w:val="22"/>
        </w:rPr>
        <w:t>“Building the Capacity to Implement</w:t>
      </w:r>
      <w:r w:rsidR="00982393">
        <w:rPr>
          <w:szCs w:val="22"/>
        </w:rPr>
        <w:t>,</w:t>
      </w:r>
      <w:r>
        <w:rPr>
          <w:szCs w:val="22"/>
        </w:rPr>
        <w:t>”</w:t>
      </w:r>
      <w:r w:rsidR="00982393">
        <w:rPr>
          <w:szCs w:val="22"/>
        </w:rPr>
        <w:t xml:space="preserve"> Niskanen. Savannah</w:t>
      </w:r>
      <w:r w:rsidR="001B5917">
        <w:rPr>
          <w:szCs w:val="22"/>
        </w:rPr>
        <w:t>, July 2026</w:t>
      </w:r>
    </w:p>
    <w:p w14:paraId="28819CB6" w14:textId="56054FB7" w:rsidR="00DF20DF" w:rsidRDefault="00DF20DF" w:rsidP="00F51093">
      <w:pPr>
        <w:keepNext/>
        <w:rPr>
          <w:szCs w:val="22"/>
        </w:rPr>
      </w:pPr>
      <w:r>
        <w:rPr>
          <w:szCs w:val="22"/>
        </w:rPr>
        <w:t>“</w:t>
      </w:r>
      <w:r w:rsidRPr="00DF20DF">
        <w:rPr>
          <w:szCs w:val="22"/>
        </w:rPr>
        <w:t>Data, Policy, and the</w:t>
      </w:r>
      <w:r>
        <w:rPr>
          <w:szCs w:val="22"/>
        </w:rPr>
        <w:t xml:space="preserve"> </w:t>
      </w:r>
      <w:r w:rsidRPr="00DF20DF">
        <w:rPr>
          <w:szCs w:val="22"/>
        </w:rPr>
        <w:t>Stories Leaders Must Tell</w:t>
      </w:r>
      <w:r w:rsidR="00214DD8">
        <w:rPr>
          <w:szCs w:val="22"/>
        </w:rPr>
        <w:t>,</w:t>
      </w:r>
      <w:r>
        <w:rPr>
          <w:szCs w:val="22"/>
        </w:rPr>
        <w:t>”</w:t>
      </w:r>
      <w:r w:rsidR="00214DD8">
        <w:rPr>
          <w:szCs w:val="22"/>
        </w:rPr>
        <w:t xml:space="preserve"> NAF Next 2026, </w:t>
      </w:r>
      <w:r w:rsidR="00375A5C">
        <w:rPr>
          <w:szCs w:val="22"/>
        </w:rPr>
        <w:t>July 2026</w:t>
      </w:r>
      <w:r>
        <w:rPr>
          <w:szCs w:val="22"/>
        </w:rPr>
        <w:t xml:space="preserve"> </w:t>
      </w:r>
    </w:p>
    <w:p w14:paraId="006B720D" w14:textId="53F83023" w:rsidR="008E3D63" w:rsidRDefault="008E3D63" w:rsidP="00F51093">
      <w:pPr>
        <w:keepNext/>
        <w:rPr>
          <w:szCs w:val="22"/>
        </w:rPr>
      </w:pPr>
      <w:r w:rsidRPr="008E3D63">
        <w:rPr>
          <w:szCs w:val="22"/>
        </w:rPr>
        <w:t>“Purposeful Pluralism in Higher Education</w:t>
      </w:r>
      <w:r>
        <w:rPr>
          <w:szCs w:val="22"/>
        </w:rPr>
        <w:t>,</w:t>
      </w:r>
      <w:r w:rsidR="00DB6885">
        <w:rPr>
          <w:szCs w:val="22"/>
        </w:rPr>
        <w:t>” American Enterprise Institute,</w:t>
      </w:r>
      <w:r>
        <w:rPr>
          <w:szCs w:val="22"/>
        </w:rPr>
        <w:t xml:space="preserve"> Washington, June 2026</w:t>
      </w:r>
    </w:p>
    <w:p w14:paraId="79447301" w14:textId="23527C06" w:rsidR="00941C9B" w:rsidRDefault="00941C9B" w:rsidP="00F51093">
      <w:pPr>
        <w:keepNext/>
        <w:rPr>
          <w:szCs w:val="22"/>
        </w:rPr>
      </w:pPr>
      <w:r>
        <w:rPr>
          <w:szCs w:val="22"/>
        </w:rPr>
        <w:t xml:space="preserve">“Changing Government, </w:t>
      </w:r>
      <w:r w:rsidRPr="001D1AF4">
        <w:rPr>
          <w:i/>
          <w:iCs/>
          <w:szCs w:val="22"/>
        </w:rPr>
        <w:t>Brave New World</w:t>
      </w:r>
      <w:r>
        <w:rPr>
          <w:szCs w:val="22"/>
        </w:rPr>
        <w:t xml:space="preserve"> podcast, February 2025</w:t>
      </w:r>
    </w:p>
    <w:p w14:paraId="31F72029" w14:textId="27D70F1C" w:rsidR="002D323B" w:rsidRDefault="002D323B" w:rsidP="001D1AF4">
      <w:pPr>
        <w:rPr>
          <w:szCs w:val="22"/>
        </w:rPr>
      </w:pPr>
      <w:r w:rsidRPr="002D323B">
        <w:rPr>
          <w:szCs w:val="22"/>
        </w:rPr>
        <w:t>NCJA Policy Session: Artificial Intelligence</w:t>
      </w:r>
      <w:r>
        <w:rPr>
          <w:szCs w:val="22"/>
        </w:rPr>
        <w:t>, online, October 2024</w:t>
      </w:r>
    </w:p>
    <w:p w14:paraId="0CC4703F" w14:textId="1696CB04" w:rsidR="007C3856" w:rsidRDefault="007C3856" w:rsidP="006B0873">
      <w:pPr>
        <w:rPr>
          <w:szCs w:val="22"/>
        </w:rPr>
      </w:pPr>
      <w:r w:rsidRPr="00893569">
        <w:rPr>
          <w:szCs w:val="22"/>
        </w:rPr>
        <w:t>American Society of Criminolo</w:t>
      </w:r>
      <w:r>
        <w:rPr>
          <w:szCs w:val="22"/>
        </w:rPr>
        <w:t>gy, Philadelphia, November 2023</w:t>
      </w:r>
    </w:p>
    <w:p w14:paraId="12E81428" w14:textId="7C6C0081" w:rsidR="007C3856" w:rsidRDefault="007C3856" w:rsidP="006B0873">
      <w:pPr>
        <w:rPr>
          <w:szCs w:val="22"/>
        </w:rPr>
      </w:pPr>
      <w:bookmarkStart w:id="31" w:name="_Hlk152505742"/>
      <w:r>
        <w:rPr>
          <w:szCs w:val="22"/>
        </w:rPr>
        <w:t>COSSUP National Forum</w:t>
      </w:r>
      <w:bookmarkEnd w:id="31"/>
      <w:r>
        <w:rPr>
          <w:szCs w:val="22"/>
        </w:rPr>
        <w:t>, Arlington (Vir.), September 2023</w:t>
      </w:r>
    </w:p>
    <w:p w14:paraId="07BF9CCA" w14:textId="4C204358" w:rsidR="0024118A" w:rsidRDefault="00891331" w:rsidP="007C3856">
      <w:pPr>
        <w:rPr>
          <w:szCs w:val="22"/>
        </w:rPr>
      </w:pPr>
      <w:r>
        <w:rPr>
          <w:szCs w:val="22"/>
        </w:rPr>
        <w:t xml:space="preserve">A Fair and Just Response to Illegal Gun Possession, online, </w:t>
      </w:r>
      <w:r w:rsidR="0024118A">
        <w:rPr>
          <w:szCs w:val="22"/>
        </w:rPr>
        <w:t>November 2020</w:t>
      </w:r>
    </w:p>
    <w:p w14:paraId="36CB5372" w14:textId="1C2BCA24" w:rsidR="00D13087" w:rsidRDefault="00D13087" w:rsidP="007C3856">
      <w:pPr>
        <w:rPr>
          <w:szCs w:val="22"/>
        </w:rPr>
      </w:pPr>
      <w:r w:rsidRPr="00D13087">
        <w:rPr>
          <w:szCs w:val="22"/>
        </w:rPr>
        <w:t>Using Data to Change Policy: New Opportunities to Measure What Matters</w:t>
      </w:r>
      <w:r>
        <w:rPr>
          <w:szCs w:val="22"/>
        </w:rPr>
        <w:t>, Durham (N</w:t>
      </w:r>
      <w:r w:rsidR="00731AC4">
        <w:rPr>
          <w:szCs w:val="22"/>
        </w:rPr>
        <w:t>.</w:t>
      </w:r>
      <w:r>
        <w:rPr>
          <w:szCs w:val="22"/>
        </w:rPr>
        <w:t>C</w:t>
      </w:r>
      <w:r w:rsidR="00731AC4">
        <w:rPr>
          <w:szCs w:val="22"/>
        </w:rPr>
        <w:t>.</w:t>
      </w:r>
      <w:r>
        <w:rPr>
          <w:szCs w:val="22"/>
        </w:rPr>
        <w:t>), Dec</w:t>
      </w:r>
      <w:r w:rsidR="009D3614">
        <w:rPr>
          <w:szCs w:val="22"/>
        </w:rPr>
        <w:t xml:space="preserve">. </w:t>
      </w:r>
      <w:r>
        <w:rPr>
          <w:szCs w:val="22"/>
        </w:rPr>
        <w:t>2019</w:t>
      </w:r>
    </w:p>
    <w:p w14:paraId="7655F871" w14:textId="7A129AD8" w:rsidR="00651861" w:rsidRDefault="00651861" w:rsidP="00EA2E81">
      <w:pPr>
        <w:rPr>
          <w:szCs w:val="22"/>
        </w:rPr>
      </w:pPr>
      <w:bookmarkStart w:id="32" w:name="_Hlk152505684"/>
      <w:r w:rsidRPr="00893569">
        <w:rPr>
          <w:szCs w:val="22"/>
        </w:rPr>
        <w:t>American Society of Criminolo</w:t>
      </w:r>
      <w:r>
        <w:rPr>
          <w:szCs w:val="22"/>
        </w:rPr>
        <w:t>gy, San Francisco, November 2019</w:t>
      </w:r>
      <w:bookmarkEnd w:id="32"/>
    </w:p>
    <w:p w14:paraId="5B28EEFA" w14:textId="77777777" w:rsidR="004025E9" w:rsidRDefault="004025E9" w:rsidP="00F51093">
      <w:pPr>
        <w:rPr>
          <w:szCs w:val="22"/>
        </w:rPr>
      </w:pPr>
      <w:r>
        <w:rPr>
          <w:szCs w:val="22"/>
        </w:rPr>
        <w:t>3</w:t>
      </w:r>
      <w:r w:rsidRPr="004025E9">
        <w:rPr>
          <w:szCs w:val="22"/>
          <w:vertAlign w:val="superscript"/>
        </w:rPr>
        <w:t>rd</w:t>
      </w:r>
      <w:r>
        <w:rPr>
          <w:szCs w:val="22"/>
        </w:rPr>
        <w:t xml:space="preserve"> </w:t>
      </w:r>
      <w:r w:rsidRPr="003A092D">
        <w:rPr>
          <w:szCs w:val="22"/>
        </w:rPr>
        <w:t>International Seminar on Evidence-Based Police Policies</w:t>
      </w:r>
      <w:r>
        <w:rPr>
          <w:szCs w:val="22"/>
        </w:rPr>
        <w:t>, Mexico City, November 2018</w:t>
      </w:r>
    </w:p>
    <w:p w14:paraId="4C64C443" w14:textId="77777777" w:rsidR="004025E9" w:rsidRDefault="004025E9" w:rsidP="00651861">
      <w:pPr>
        <w:rPr>
          <w:szCs w:val="22"/>
        </w:rPr>
      </w:pPr>
      <w:r w:rsidRPr="004025E9">
        <w:rPr>
          <w:szCs w:val="22"/>
        </w:rPr>
        <w:t>Artha Dialogues</w:t>
      </w:r>
      <w:r>
        <w:rPr>
          <w:szCs w:val="22"/>
        </w:rPr>
        <w:t xml:space="preserve">, Kochi </w:t>
      </w:r>
      <w:r w:rsidR="00651861">
        <w:rPr>
          <w:szCs w:val="22"/>
        </w:rPr>
        <w:t xml:space="preserve">(India), </w:t>
      </w:r>
      <w:r>
        <w:rPr>
          <w:szCs w:val="22"/>
        </w:rPr>
        <w:t>October 2019</w:t>
      </w:r>
    </w:p>
    <w:p w14:paraId="50CA1734" w14:textId="421940CC" w:rsidR="00D33A56" w:rsidRDefault="00D33A56" w:rsidP="00651861">
      <w:pPr>
        <w:rPr>
          <w:szCs w:val="22"/>
        </w:rPr>
      </w:pPr>
      <w:r>
        <w:rPr>
          <w:szCs w:val="22"/>
        </w:rPr>
        <w:t xml:space="preserve">NYS </w:t>
      </w:r>
      <w:r w:rsidRPr="00D33A56">
        <w:rPr>
          <w:szCs w:val="22"/>
        </w:rPr>
        <w:t>DCJS</w:t>
      </w:r>
      <w:r>
        <w:rPr>
          <w:szCs w:val="22"/>
        </w:rPr>
        <w:t xml:space="preserve"> </w:t>
      </w:r>
      <w:r w:rsidRPr="00D33A56">
        <w:rPr>
          <w:szCs w:val="22"/>
        </w:rPr>
        <w:t>Law Enforcement</w:t>
      </w:r>
      <w:r>
        <w:rPr>
          <w:szCs w:val="22"/>
        </w:rPr>
        <w:t xml:space="preserve"> </w:t>
      </w:r>
      <w:r w:rsidRPr="00D33A56">
        <w:rPr>
          <w:szCs w:val="22"/>
        </w:rPr>
        <w:t>Symposium</w:t>
      </w:r>
      <w:r>
        <w:rPr>
          <w:szCs w:val="22"/>
        </w:rPr>
        <w:t>, Albany</w:t>
      </w:r>
      <w:r w:rsidR="00731AC4">
        <w:rPr>
          <w:szCs w:val="22"/>
        </w:rPr>
        <w:t xml:space="preserve"> (N.Y)</w:t>
      </w:r>
      <w:r>
        <w:rPr>
          <w:szCs w:val="22"/>
        </w:rPr>
        <w:t>, October 2019</w:t>
      </w:r>
    </w:p>
    <w:p w14:paraId="73E91010" w14:textId="77777777" w:rsidR="00256B7D" w:rsidRDefault="00256B7D" w:rsidP="00651861">
      <w:pPr>
        <w:rPr>
          <w:szCs w:val="22"/>
        </w:rPr>
      </w:pPr>
      <w:r w:rsidRPr="00256B7D">
        <w:rPr>
          <w:szCs w:val="22"/>
        </w:rPr>
        <w:t>Data &amp; Ethics: In the Public Sector for the Public Good?</w:t>
      </w:r>
      <w:r>
        <w:rPr>
          <w:szCs w:val="22"/>
        </w:rPr>
        <w:t xml:space="preserve"> New York, May 2019</w:t>
      </w:r>
    </w:p>
    <w:p w14:paraId="4F1A1E69" w14:textId="77777777" w:rsidR="00256B7D" w:rsidRDefault="00256B7D" w:rsidP="00651861">
      <w:pPr>
        <w:rPr>
          <w:szCs w:val="22"/>
        </w:rPr>
      </w:pPr>
      <w:r w:rsidRPr="00046F6C">
        <w:rPr>
          <w:szCs w:val="22"/>
        </w:rPr>
        <w:t xml:space="preserve">American Society </w:t>
      </w:r>
      <w:r>
        <w:rPr>
          <w:szCs w:val="22"/>
        </w:rPr>
        <w:t>of Evidence-B</w:t>
      </w:r>
      <w:r w:rsidRPr="006E7F57">
        <w:rPr>
          <w:szCs w:val="22"/>
        </w:rPr>
        <w:t xml:space="preserve">ased </w:t>
      </w:r>
      <w:r>
        <w:rPr>
          <w:szCs w:val="22"/>
        </w:rPr>
        <w:t>P</w:t>
      </w:r>
      <w:r w:rsidRPr="006E7F57">
        <w:rPr>
          <w:szCs w:val="22"/>
        </w:rPr>
        <w:t>olicing</w:t>
      </w:r>
      <w:r>
        <w:rPr>
          <w:szCs w:val="22"/>
        </w:rPr>
        <w:t>, Cincinnati, May 2019</w:t>
      </w:r>
    </w:p>
    <w:p w14:paraId="380D91DD" w14:textId="77777777" w:rsidR="00B97944" w:rsidRDefault="00B97944" w:rsidP="00651861">
      <w:pPr>
        <w:rPr>
          <w:szCs w:val="22"/>
        </w:rPr>
      </w:pPr>
      <w:r w:rsidRPr="00B97944">
        <w:rPr>
          <w:szCs w:val="22"/>
        </w:rPr>
        <w:t>United States Institute of Peace</w:t>
      </w:r>
      <w:r>
        <w:rPr>
          <w:szCs w:val="22"/>
        </w:rPr>
        <w:t xml:space="preserve">, </w:t>
      </w:r>
      <w:r w:rsidRPr="00B97944">
        <w:rPr>
          <w:szCs w:val="22"/>
        </w:rPr>
        <w:t>Alternative Approaches to Incarceration Abroad</w:t>
      </w:r>
      <w:r>
        <w:rPr>
          <w:szCs w:val="22"/>
        </w:rPr>
        <w:t>, Washington, April 2019</w:t>
      </w:r>
    </w:p>
    <w:p w14:paraId="177C19B7" w14:textId="0C5FC6EF" w:rsidR="006B33B3" w:rsidRDefault="003E5EE6" w:rsidP="00651861">
      <w:pPr>
        <w:rPr>
          <w:szCs w:val="22"/>
        </w:rPr>
      </w:pPr>
      <w:r>
        <w:rPr>
          <w:szCs w:val="22"/>
        </w:rPr>
        <w:t>“</w:t>
      </w:r>
      <w:r w:rsidRPr="003E5EE6">
        <w:rPr>
          <w:szCs w:val="22"/>
        </w:rPr>
        <w:t xml:space="preserve">The Basics of </w:t>
      </w:r>
      <w:proofErr w:type="spellStart"/>
      <w:r w:rsidRPr="003E5EE6">
        <w:rPr>
          <w:szCs w:val="22"/>
        </w:rPr>
        <w:t>BetaGov</w:t>
      </w:r>
      <w:proofErr w:type="spellEnd"/>
      <w:r>
        <w:rPr>
          <w:szCs w:val="22"/>
        </w:rPr>
        <w:t xml:space="preserve">,” </w:t>
      </w:r>
      <w:proofErr w:type="spellStart"/>
      <w:r w:rsidRPr="00064A46">
        <w:rPr>
          <w:i/>
          <w:iCs/>
          <w:szCs w:val="22"/>
        </w:rPr>
        <w:t>Pracademically</w:t>
      </w:r>
      <w:proofErr w:type="spellEnd"/>
      <w:r w:rsidRPr="00064A46">
        <w:rPr>
          <w:i/>
          <w:iCs/>
          <w:szCs w:val="22"/>
        </w:rPr>
        <w:t xml:space="preserve"> Speaking</w:t>
      </w:r>
      <w:r>
        <w:rPr>
          <w:szCs w:val="22"/>
        </w:rPr>
        <w:t xml:space="preserve"> podcast, December 2018</w:t>
      </w:r>
    </w:p>
    <w:p w14:paraId="7BA19E74" w14:textId="77777777" w:rsidR="00B97944" w:rsidRDefault="00B97944" w:rsidP="00651861">
      <w:pPr>
        <w:rPr>
          <w:szCs w:val="22"/>
        </w:rPr>
      </w:pPr>
      <w:r>
        <w:rPr>
          <w:szCs w:val="22"/>
        </w:rPr>
        <w:t>Indiana Prosecuting Attorneys Council, Indianapolis, December 2018</w:t>
      </w:r>
    </w:p>
    <w:p w14:paraId="0248B9D0" w14:textId="06AC9F3F" w:rsidR="007E57E8" w:rsidRDefault="007E57E8" w:rsidP="00B97944">
      <w:pPr>
        <w:rPr>
          <w:szCs w:val="22"/>
        </w:rPr>
      </w:pPr>
      <w:r>
        <w:rPr>
          <w:szCs w:val="22"/>
        </w:rPr>
        <w:t>NYS DCJS</w:t>
      </w:r>
      <w:r w:rsidR="00B97944">
        <w:rPr>
          <w:szCs w:val="22"/>
        </w:rPr>
        <w:t xml:space="preserve">, </w:t>
      </w:r>
      <w:r w:rsidRPr="007E57E8">
        <w:rPr>
          <w:szCs w:val="22"/>
        </w:rPr>
        <w:t>Data-Driven Decision Making</w:t>
      </w:r>
      <w:r>
        <w:rPr>
          <w:szCs w:val="22"/>
        </w:rPr>
        <w:t xml:space="preserve">, </w:t>
      </w:r>
      <w:r w:rsidR="00B97944">
        <w:rPr>
          <w:szCs w:val="22"/>
        </w:rPr>
        <w:t>Albany</w:t>
      </w:r>
      <w:r w:rsidR="00731AC4">
        <w:rPr>
          <w:szCs w:val="22"/>
        </w:rPr>
        <w:t xml:space="preserve"> (N.Y.)</w:t>
      </w:r>
      <w:r w:rsidR="00B97944">
        <w:rPr>
          <w:szCs w:val="22"/>
        </w:rPr>
        <w:t xml:space="preserve">, </w:t>
      </w:r>
      <w:r>
        <w:rPr>
          <w:szCs w:val="22"/>
        </w:rPr>
        <w:t>October 2018</w:t>
      </w:r>
    </w:p>
    <w:p w14:paraId="3B0D02CE" w14:textId="77777777" w:rsidR="009B36DA" w:rsidRDefault="009B36DA" w:rsidP="00B97944">
      <w:pPr>
        <w:rPr>
          <w:szCs w:val="22"/>
        </w:rPr>
      </w:pPr>
      <w:r>
        <w:rPr>
          <w:szCs w:val="22"/>
        </w:rPr>
        <w:t>3</w:t>
      </w:r>
      <w:r w:rsidRPr="009B36DA">
        <w:rPr>
          <w:szCs w:val="22"/>
          <w:vertAlign w:val="superscript"/>
        </w:rPr>
        <w:t>rd</w:t>
      </w:r>
      <w:r>
        <w:rPr>
          <w:szCs w:val="22"/>
        </w:rPr>
        <w:t xml:space="preserve"> </w:t>
      </w:r>
      <w:r w:rsidRPr="009B36DA">
        <w:rPr>
          <w:szCs w:val="22"/>
        </w:rPr>
        <w:t xml:space="preserve">International Seminar on Evidence-Based Police Policies, </w:t>
      </w:r>
      <w:r>
        <w:rPr>
          <w:szCs w:val="22"/>
        </w:rPr>
        <w:t>Monterrey</w:t>
      </w:r>
      <w:r w:rsidRPr="009B36DA">
        <w:rPr>
          <w:szCs w:val="22"/>
        </w:rPr>
        <w:t xml:space="preserve"> </w:t>
      </w:r>
      <w:r w:rsidR="00651861">
        <w:rPr>
          <w:szCs w:val="22"/>
        </w:rPr>
        <w:t xml:space="preserve">(Mexico), </w:t>
      </w:r>
      <w:r w:rsidR="007E57E8">
        <w:rPr>
          <w:szCs w:val="22"/>
        </w:rPr>
        <w:t>October 2018</w:t>
      </w:r>
    </w:p>
    <w:p w14:paraId="7D31730C" w14:textId="35FBB74A" w:rsidR="009B36DA" w:rsidRDefault="009B36DA" w:rsidP="007E57E8">
      <w:pPr>
        <w:rPr>
          <w:szCs w:val="22"/>
        </w:rPr>
      </w:pPr>
      <w:r w:rsidRPr="009B36DA">
        <w:rPr>
          <w:szCs w:val="22"/>
        </w:rPr>
        <w:t>Interstate</w:t>
      </w:r>
      <w:r>
        <w:rPr>
          <w:szCs w:val="22"/>
        </w:rPr>
        <w:t xml:space="preserve"> </w:t>
      </w:r>
      <w:r w:rsidRPr="009B36DA">
        <w:rPr>
          <w:szCs w:val="22"/>
        </w:rPr>
        <w:t>Commission</w:t>
      </w:r>
      <w:r>
        <w:rPr>
          <w:szCs w:val="22"/>
        </w:rPr>
        <w:t xml:space="preserve"> </w:t>
      </w:r>
      <w:r w:rsidRPr="009B36DA">
        <w:rPr>
          <w:szCs w:val="22"/>
        </w:rPr>
        <w:t>for</w:t>
      </w:r>
      <w:r>
        <w:rPr>
          <w:szCs w:val="22"/>
        </w:rPr>
        <w:t xml:space="preserve"> </w:t>
      </w:r>
      <w:r w:rsidRPr="009B36DA">
        <w:rPr>
          <w:szCs w:val="22"/>
        </w:rPr>
        <w:t>Adult</w:t>
      </w:r>
      <w:r>
        <w:rPr>
          <w:szCs w:val="22"/>
        </w:rPr>
        <w:t xml:space="preserve"> </w:t>
      </w:r>
      <w:r w:rsidRPr="009B36DA">
        <w:rPr>
          <w:szCs w:val="22"/>
        </w:rPr>
        <w:t>Offender</w:t>
      </w:r>
      <w:r>
        <w:rPr>
          <w:szCs w:val="22"/>
        </w:rPr>
        <w:t xml:space="preserve"> </w:t>
      </w:r>
      <w:r w:rsidRPr="009B36DA">
        <w:rPr>
          <w:szCs w:val="22"/>
        </w:rPr>
        <w:t>Supervision</w:t>
      </w:r>
      <w:r>
        <w:rPr>
          <w:szCs w:val="22"/>
        </w:rPr>
        <w:t>, Orlando, October 2018</w:t>
      </w:r>
    </w:p>
    <w:p w14:paraId="6D179EE0" w14:textId="77777777" w:rsidR="009B36DA" w:rsidRDefault="009B36DA" w:rsidP="0063482F">
      <w:pPr>
        <w:rPr>
          <w:szCs w:val="22"/>
        </w:rPr>
      </w:pPr>
      <w:r w:rsidRPr="009B36DA">
        <w:rPr>
          <w:szCs w:val="22"/>
        </w:rPr>
        <w:t>Best Practices for the</w:t>
      </w:r>
      <w:r>
        <w:rPr>
          <w:szCs w:val="22"/>
        </w:rPr>
        <w:t xml:space="preserve"> </w:t>
      </w:r>
      <w:r w:rsidRPr="009B36DA">
        <w:rPr>
          <w:szCs w:val="22"/>
        </w:rPr>
        <w:t>21st Century Modern Prosecutor</w:t>
      </w:r>
      <w:r>
        <w:rPr>
          <w:szCs w:val="22"/>
        </w:rPr>
        <w:t>, Salt Lake City, September 2018</w:t>
      </w:r>
    </w:p>
    <w:p w14:paraId="3E36D99B" w14:textId="77777777" w:rsidR="00417C67" w:rsidRDefault="0079787C" w:rsidP="0063482F">
      <w:pPr>
        <w:rPr>
          <w:szCs w:val="22"/>
        </w:rPr>
      </w:pPr>
      <w:r>
        <w:rPr>
          <w:szCs w:val="22"/>
        </w:rPr>
        <w:t>Fair &amp; Just Prosecution</w:t>
      </w:r>
      <w:r w:rsidR="00417C67">
        <w:rPr>
          <w:szCs w:val="22"/>
        </w:rPr>
        <w:t>, New York, August 2018</w:t>
      </w:r>
    </w:p>
    <w:p w14:paraId="5946EE3E" w14:textId="77777777" w:rsidR="004025E9" w:rsidRDefault="004025E9" w:rsidP="009B36DA">
      <w:pPr>
        <w:rPr>
          <w:szCs w:val="22"/>
        </w:rPr>
      </w:pPr>
      <w:r w:rsidRPr="004025E9">
        <w:rPr>
          <w:szCs w:val="22"/>
        </w:rPr>
        <w:t>IDFC Institute Dialogues</w:t>
      </w:r>
      <w:r>
        <w:rPr>
          <w:szCs w:val="22"/>
        </w:rPr>
        <w:t>, Goa</w:t>
      </w:r>
      <w:r w:rsidR="00651861">
        <w:rPr>
          <w:szCs w:val="22"/>
        </w:rPr>
        <w:t xml:space="preserve"> (India), </w:t>
      </w:r>
      <w:r>
        <w:rPr>
          <w:szCs w:val="22"/>
        </w:rPr>
        <w:t>June 2019</w:t>
      </w:r>
    </w:p>
    <w:p w14:paraId="31CD7069" w14:textId="76454F8B" w:rsidR="006D3417" w:rsidRDefault="006D3417" w:rsidP="009B36DA">
      <w:pPr>
        <w:rPr>
          <w:szCs w:val="22"/>
        </w:rPr>
      </w:pPr>
      <w:r>
        <w:rPr>
          <w:szCs w:val="22"/>
        </w:rPr>
        <w:t>“</w:t>
      </w:r>
      <w:proofErr w:type="spellStart"/>
      <w:r w:rsidR="00054492" w:rsidRPr="00054492">
        <w:rPr>
          <w:szCs w:val="22"/>
        </w:rPr>
        <w:t>BetaGov</w:t>
      </w:r>
      <w:proofErr w:type="spellEnd"/>
      <w:r w:rsidR="00054492" w:rsidRPr="00054492">
        <w:rPr>
          <w:szCs w:val="22"/>
        </w:rPr>
        <w:t xml:space="preserve"> and How It</w:t>
      </w:r>
      <w:r w:rsidR="004A3F6B">
        <w:rPr>
          <w:szCs w:val="22"/>
        </w:rPr>
        <w:t>’</w:t>
      </w:r>
      <w:r w:rsidR="00054492" w:rsidRPr="00054492">
        <w:rPr>
          <w:szCs w:val="22"/>
        </w:rPr>
        <w:t xml:space="preserve">s </w:t>
      </w:r>
      <w:proofErr w:type="spellStart"/>
      <w:r w:rsidR="00054492" w:rsidRPr="00054492">
        <w:rPr>
          <w:szCs w:val="22"/>
        </w:rPr>
        <w:t>Revolutionising</w:t>
      </w:r>
      <w:proofErr w:type="spellEnd"/>
      <w:r w:rsidR="00054492" w:rsidRPr="00054492">
        <w:rPr>
          <w:szCs w:val="22"/>
        </w:rPr>
        <w:t xml:space="preserve"> Research</w:t>
      </w:r>
      <w:r w:rsidR="00054492">
        <w:rPr>
          <w:szCs w:val="22"/>
        </w:rPr>
        <w:t xml:space="preserve">,” </w:t>
      </w:r>
      <w:r w:rsidR="000D15A7">
        <w:rPr>
          <w:szCs w:val="22"/>
        </w:rPr>
        <w:t xml:space="preserve">Carnegie </w:t>
      </w:r>
      <w:r w:rsidR="00EB10A8">
        <w:rPr>
          <w:szCs w:val="22"/>
        </w:rPr>
        <w:t xml:space="preserve">Russia </w:t>
      </w:r>
      <w:r w:rsidR="000D15A7">
        <w:rPr>
          <w:szCs w:val="22"/>
        </w:rPr>
        <w:t xml:space="preserve">Eurasia </w:t>
      </w:r>
      <w:r w:rsidR="00EB10A8">
        <w:rPr>
          <w:szCs w:val="22"/>
        </w:rPr>
        <w:t xml:space="preserve">Center video, </w:t>
      </w:r>
      <w:r w:rsidR="000D15A7">
        <w:rPr>
          <w:szCs w:val="22"/>
        </w:rPr>
        <w:t>July 2018</w:t>
      </w:r>
    </w:p>
    <w:p w14:paraId="112E9FB0" w14:textId="77777777" w:rsidR="000A602E" w:rsidRDefault="000A602E" w:rsidP="009B36DA">
      <w:pPr>
        <w:rPr>
          <w:szCs w:val="22"/>
        </w:rPr>
      </w:pPr>
      <w:r>
        <w:rPr>
          <w:szCs w:val="22"/>
        </w:rPr>
        <w:t>National Institute of Justice, Washington, June 2018</w:t>
      </w:r>
    </w:p>
    <w:p w14:paraId="1B6C0A30" w14:textId="32C1026E" w:rsidR="00A612DC" w:rsidRDefault="005875B8" w:rsidP="00064A46">
      <w:pPr>
        <w:rPr>
          <w:szCs w:val="22"/>
        </w:rPr>
      </w:pPr>
      <w:r>
        <w:rPr>
          <w:szCs w:val="22"/>
        </w:rPr>
        <w:t>“</w:t>
      </w:r>
      <w:r w:rsidRPr="005875B8">
        <w:rPr>
          <w:szCs w:val="22"/>
        </w:rPr>
        <w:t>How Do We Tell What’s Working? Disrupting the Justice Evaluation Model</w:t>
      </w:r>
      <w:r>
        <w:rPr>
          <w:szCs w:val="22"/>
        </w:rPr>
        <w:t xml:space="preserve">,” </w:t>
      </w:r>
      <w:r w:rsidRPr="001D1AF4">
        <w:rPr>
          <w:i/>
          <w:iCs/>
          <w:szCs w:val="22"/>
        </w:rPr>
        <w:t>New Thinking</w:t>
      </w:r>
      <w:r>
        <w:rPr>
          <w:szCs w:val="22"/>
        </w:rPr>
        <w:t xml:space="preserve"> podcast, June 2018</w:t>
      </w:r>
    </w:p>
    <w:p w14:paraId="44B0CA46" w14:textId="77777777" w:rsidR="000A602E" w:rsidRDefault="000A602E" w:rsidP="009B36DA">
      <w:pPr>
        <w:rPr>
          <w:szCs w:val="22"/>
        </w:rPr>
      </w:pPr>
      <w:r w:rsidRPr="000A602E">
        <w:rPr>
          <w:szCs w:val="22"/>
        </w:rPr>
        <w:t>American Society of Evidence-Based Policing</w:t>
      </w:r>
      <w:r>
        <w:rPr>
          <w:szCs w:val="22"/>
        </w:rPr>
        <w:t>, Philadelphia, May 2018</w:t>
      </w:r>
    </w:p>
    <w:p w14:paraId="4D4CC721" w14:textId="77777777" w:rsidR="000A602E" w:rsidRDefault="000A602E" w:rsidP="000A602E">
      <w:pPr>
        <w:rPr>
          <w:szCs w:val="22"/>
        </w:rPr>
      </w:pPr>
      <w:r w:rsidRPr="000A602E">
        <w:rPr>
          <w:szCs w:val="22"/>
        </w:rPr>
        <w:t>International Community Court Conferences</w:t>
      </w:r>
      <w:r>
        <w:rPr>
          <w:szCs w:val="22"/>
        </w:rPr>
        <w:t>, Birmingham</w:t>
      </w:r>
      <w:r w:rsidR="004025E9">
        <w:rPr>
          <w:szCs w:val="22"/>
        </w:rPr>
        <w:t xml:space="preserve"> (Ala.)</w:t>
      </w:r>
      <w:r>
        <w:rPr>
          <w:szCs w:val="22"/>
        </w:rPr>
        <w:t>, May 2018</w:t>
      </w:r>
    </w:p>
    <w:p w14:paraId="158025D1" w14:textId="076482D4" w:rsidR="00F92C0E" w:rsidRDefault="00F92C0E" w:rsidP="000A602E">
      <w:pPr>
        <w:rPr>
          <w:szCs w:val="22"/>
        </w:rPr>
      </w:pPr>
      <w:r>
        <w:rPr>
          <w:szCs w:val="22"/>
        </w:rPr>
        <w:t>New Mexico Association of Counties, Santa Fe, January 2018</w:t>
      </w:r>
    </w:p>
    <w:p w14:paraId="70377AD2" w14:textId="77777777" w:rsidR="003A092D" w:rsidRDefault="00855208" w:rsidP="000A602E">
      <w:pPr>
        <w:rPr>
          <w:szCs w:val="22"/>
        </w:rPr>
      </w:pPr>
      <w:r>
        <w:rPr>
          <w:szCs w:val="22"/>
        </w:rPr>
        <w:t>Oregon Problem-Based Policing, Salem</w:t>
      </w:r>
      <w:r w:rsidR="004025E9">
        <w:rPr>
          <w:szCs w:val="22"/>
        </w:rPr>
        <w:t xml:space="preserve"> (Ore.)</w:t>
      </w:r>
      <w:r>
        <w:rPr>
          <w:szCs w:val="22"/>
        </w:rPr>
        <w:t>, December 2017</w:t>
      </w:r>
    </w:p>
    <w:p w14:paraId="1B6FB776" w14:textId="77777777" w:rsidR="0034699B" w:rsidRDefault="009B36DA" w:rsidP="00855208">
      <w:pPr>
        <w:rPr>
          <w:szCs w:val="22"/>
        </w:rPr>
      </w:pPr>
      <w:r>
        <w:rPr>
          <w:szCs w:val="22"/>
        </w:rPr>
        <w:t>2</w:t>
      </w:r>
      <w:bookmarkStart w:id="33" w:name="_Hlk21930234"/>
      <w:r w:rsidRPr="009B36DA">
        <w:rPr>
          <w:szCs w:val="22"/>
          <w:vertAlign w:val="superscript"/>
        </w:rPr>
        <w:t>nd</w:t>
      </w:r>
      <w:r>
        <w:rPr>
          <w:szCs w:val="22"/>
        </w:rPr>
        <w:t xml:space="preserve"> </w:t>
      </w:r>
      <w:r w:rsidR="003A092D" w:rsidRPr="003A092D">
        <w:rPr>
          <w:szCs w:val="22"/>
        </w:rPr>
        <w:t>International Seminar on Evidence-Based Police Policies</w:t>
      </w:r>
      <w:r w:rsidR="003A092D">
        <w:rPr>
          <w:szCs w:val="22"/>
        </w:rPr>
        <w:t>, Mexico City, November 2017</w:t>
      </w:r>
      <w:bookmarkEnd w:id="33"/>
    </w:p>
    <w:p w14:paraId="27DDF65F" w14:textId="1A499D04" w:rsidR="0034699B" w:rsidRDefault="003A092D" w:rsidP="00855208">
      <w:pPr>
        <w:rPr>
          <w:szCs w:val="22"/>
        </w:rPr>
      </w:pPr>
      <w:r w:rsidRPr="003A092D">
        <w:rPr>
          <w:szCs w:val="22"/>
        </w:rPr>
        <w:t>Association of Oregon Counties</w:t>
      </w:r>
      <w:r>
        <w:rPr>
          <w:szCs w:val="22"/>
        </w:rPr>
        <w:t>, Eugene</w:t>
      </w:r>
      <w:r w:rsidR="00731AC4">
        <w:rPr>
          <w:szCs w:val="22"/>
        </w:rPr>
        <w:t xml:space="preserve"> (Ore.)</w:t>
      </w:r>
      <w:r>
        <w:rPr>
          <w:szCs w:val="22"/>
        </w:rPr>
        <w:t>, November 2017</w:t>
      </w:r>
    </w:p>
    <w:p w14:paraId="09415F73" w14:textId="77777777" w:rsidR="0034699B" w:rsidRDefault="003A092D" w:rsidP="00855208">
      <w:pPr>
        <w:rPr>
          <w:szCs w:val="22"/>
        </w:rPr>
      </w:pPr>
      <w:r>
        <w:rPr>
          <w:szCs w:val="22"/>
        </w:rPr>
        <w:t>Smart on Crime, New York, October 2017</w:t>
      </w:r>
    </w:p>
    <w:p w14:paraId="2BF77673" w14:textId="599A16AB" w:rsidR="00046F6C" w:rsidRDefault="00046F6C" w:rsidP="00855208">
      <w:pPr>
        <w:rPr>
          <w:szCs w:val="22"/>
        </w:rPr>
      </w:pPr>
      <w:r w:rsidRPr="00046F6C">
        <w:rPr>
          <w:szCs w:val="22"/>
        </w:rPr>
        <w:t>National Association of Sentencing Commissions</w:t>
      </w:r>
      <w:r>
        <w:rPr>
          <w:szCs w:val="22"/>
        </w:rPr>
        <w:t>, Santa Fe, August 2017</w:t>
      </w:r>
    </w:p>
    <w:p w14:paraId="4F87F20B" w14:textId="77777777" w:rsidR="00046F6C" w:rsidRDefault="00046F6C" w:rsidP="00046F6C">
      <w:pPr>
        <w:rPr>
          <w:szCs w:val="22"/>
        </w:rPr>
      </w:pPr>
      <w:r w:rsidRPr="00C15FC8">
        <w:rPr>
          <w:szCs w:val="22"/>
        </w:rPr>
        <w:t xml:space="preserve">American Probation and Parole Association, </w:t>
      </w:r>
      <w:r>
        <w:rPr>
          <w:szCs w:val="22"/>
        </w:rPr>
        <w:t>New York</w:t>
      </w:r>
      <w:r w:rsidRPr="00C15FC8">
        <w:rPr>
          <w:szCs w:val="22"/>
        </w:rPr>
        <w:t xml:space="preserve">, </w:t>
      </w:r>
      <w:r>
        <w:rPr>
          <w:szCs w:val="22"/>
        </w:rPr>
        <w:t>August 2017</w:t>
      </w:r>
    </w:p>
    <w:p w14:paraId="2D5D68CA" w14:textId="77777777" w:rsidR="00046F6C" w:rsidRDefault="00046F6C" w:rsidP="00046F6C">
      <w:pPr>
        <w:rPr>
          <w:szCs w:val="22"/>
        </w:rPr>
      </w:pPr>
      <w:r w:rsidRPr="00046F6C">
        <w:rPr>
          <w:szCs w:val="22"/>
        </w:rPr>
        <w:t>Association of State Correctional Administrators</w:t>
      </w:r>
      <w:r>
        <w:rPr>
          <w:szCs w:val="22"/>
        </w:rPr>
        <w:t>, St. Louis, August 2017</w:t>
      </w:r>
    </w:p>
    <w:p w14:paraId="7389CA39" w14:textId="609F4800" w:rsidR="00485FAF" w:rsidRDefault="00485FAF" w:rsidP="00046F6C">
      <w:pPr>
        <w:rPr>
          <w:szCs w:val="22"/>
        </w:rPr>
      </w:pPr>
      <w:r>
        <w:rPr>
          <w:szCs w:val="22"/>
        </w:rPr>
        <w:t>National Sheriffs’</w:t>
      </w:r>
      <w:r w:rsidRPr="00485FAF">
        <w:rPr>
          <w:szCs w:val="22"/>
        </w:rPr>
        <w:t xml:space="preserve"> Association</w:t>
      </w:r>
      <w:r>
        <w:rPr>
          <w:szCs w:val="22"/>
        </w:rPr>
        <w:t>, Reno, June 2017</w:t>
      </w:r>
    </w:p>
    <w:p w14:paraId="081FD96F" w14:textId="77777777" w:rsidR="006E7F57" w:rsidRDefault="00046F6C" w:rsidP="00485FAF">
      <w:pPr>
        <w:rPr>
          <w:szCs w:val="22"/>
        </w:rPr>
      </w:pPr>
      <w:r w:rsidRPr="00046F6C">
        <w:rPr>
          <w:szCs w:val="22"/>
        </w:rPr>
        <w:t xml:space="preserve">American Society </w:t>
      </w:r>
      <w:r w:rsidR="006E7F57">
        <w:rPr>
          <w:szCs w:val="22"/>
        </w:rPr>
        <w:t>of Evidence-B</w:t>
      </w:r>
      <w:r w:rsidR="006E7F57" w:rsidRPr="006E7F57">
        <w:rPr>
          <w:szCs w:val="22"/>
        </w:rPr>
        <w:t xml:space="preserve">ased </w:t>
      </w:r>
      <w:r w:rsidR="006E7F57">
        <w:rPr>
          <w:szCs w:val="22"/>
        </w:rPr>
        <w:t>P</w:t>
      </w:r>
      <w:r w:rsidR="006E7F57" w:rsidRPr="006E7F57">
        <w:rPr>
          <w:szCs w:val="22"/>
        </w:rPr>
        <w:t>olicing</w:t>
      </w:r>
      <w:r w:rsidR="006E7F57">
        <w:rPr>
          <w:szCs w:val="22"/>
        </w:rPr>
        <w:t>, Phoenix, May 2017</w:t>
      </w:r>
    </w:p>
    <w:p w14:paraId="48E51A04" w14:textId="77777777" w:rsidR="00AF325B" w:rsidRDefault="00AF325B" w:rsidP="00485FAF">
      <w:pPr>
        <w:rPr>
          <w:szCs w:val="22"/>
        </w:rPr>
      </w:pPr>
      <w:r w:rsidRPr="00AF325B">
        <w:rPr>
          <w:szCs w:val="22"/>
        </w:rPr>
        <w:t>Major County Prosecutors Council</w:t>
      </w:r>
      <w:r>
        <w:rPr>
          <w:szCs w:val="22"/>
        </w:rPr>
        <w:t>, San Francisco, January 2017</w:t>
      </w:r>
    </w:p>
    <w:p w14:paraId="1823E91E" w14:textId="77777777" w:rsidR="00893569" w:rsidRDefault="00893569" w:rsidP="00AF325B">
      <w:pPr>
        <w:rPr>
          <w:szCs w:val="22"/>
        </w:rPr>
      </w:pPr>
      <w:r w:rsidRPr="00893569">
        <w:rPr>
          <w:szCs w:val="22"/>
        </w:rPr>
        <w:t>Center for Urban Science and Progress</w:t>
      </w:r>
      <w:r>
        <w:rPr>
          <w:szCs w:val="22"/>
        </w:rPr>
        <w:t>, New York, November 2016</w:t>
      </w:r>
    </w:p>
    <w:p w14:paraId="34B2D953" w14:textId="77777777" w:rsidR="00893569" w:rsidRDefault="00893569" w:rsidP="00893569">
      <w:pPr>
        <w:rPr>
          <w:szCs w:val="22"/>
        </w:rPr>
      </w:pPr>
      <w:r w:rsidRPr="00893569">
        <w:rPr>
          <w:szCs w:val="22"/>
        </w:rPr>
        <w:t>American Society of Criminolo</w:t>
      </w:r>
      <w:r>
        <w:rPr>
          <w:szCs w:val="22"/>
        </w:rPr>
        <w:t>gy, New Orleans, November 2016</w:t>
      </w:r>
    </w:p>
    <w:p w14:paraId="4C480C2F" w14:textId="77777777" w:rsidR="00893569" w:rsidRDefault="00893569" w:rsidP="00893569">
      <w:pPr>
        <w:rPr>
          <w:szCs w:val="22"/>
        </w:rPr>
      </w:pPr>
      <w:r w:rsidRPr="00893569">
        <w:rPr>
          <w:szCs w:val="22"/>
        </w:rPr>
        <w:t xml:space="preserve">Association for Public Policy and Management, </w:t>
      </w:r>
      <w:r>
        <w:rPr>
          <w:szCs w:val="22"/>
        </w:rPr>
        <w:t>Washington, November 2016</w:t>
      </w:r>
    </w:p>
    <w:p w14:paraId="03084869" w14:textId="77777777" w:rsidR="00143AEA" w:rsidRDefault="00143AEA" w:rsidP="00893569">
      <w:pPr>
        <w:rPr>
          <w:szCs w:val="22"/>
        </w:rPr>
      </w:pPr>
      <w:r w:rsidRPr="00143AEA">
        <w:rPr>
          <w:szCs w:val="22"/>
        </w:rPr>
        <w:t>Second Chances Through Successful Reentry</w:t>
      </w:r>
      <w:r>
        <w:rPr>
          <w:szCs w:val="22"/>
        </w:rPr>
        <w:t>, Brookings Institution, Washington, October 2016</w:t>
      </w:r>
    </w:p>
    <w:p w14:paraId="6FCE95BF" w14:textId="77777777" w:rsidR="00143AEA" w:rsidRDefault="00143AEA" w:rsidP="00DF32E0">
      <w:pPr>
        <w:rPr>
          <w:szCs w:val="22"/>
        </w:rPr>
      </w:pPr>
      <w:r w:rsidRPr="00143AEA">
        <w:rPr>
          <w:szCs w:val="22"/>
        </w:rPr>
        <w:t xml:space="preserve">International Association </w:t>
      </w:r>
      <w:r>
        <w:rPr>
          <w:szCs w:val="22"/>
        </w:rPr>
        <w:t>o</w:t>
      </w:r>
      <w:r w:rsidRPr="00143AEA">
        <w:rPr>
          <w:szCs w:val="22"/>
        </w:rPr>
        <w:t xml:space="preserve">f Chiefs </w:t>
      </w:r>
      <w:r>
        <w:rPr>
          <w:szCs w:val="22"/>
        </w:rPr>
        <w:t>o</w:t>
      </w:r>
      <w:r w:rsidRPr="00143AEA">
        <w:rPr>
          <w:szCs w:val="22"/>
        </w:rPr>
        <w:t>f Police</w:t>
      </w:r>
      <w:r w:rsidR="00DF32E0">
        <w:rPr>
          <w:szCs w:val="22"/>
        </w:rPr>
        <w:t>, San Diego, October 2016</w:t>
      </w:r>
    </w:p>
    <w:p w14:paraId="6353A3AB" w14:textId="77777777" w:rsidR="00241541" w:rsidRDefault="00241541" w:rsidP="00DF32E0">
      <w:pPr>
        <w:rPr>
          <w:szCs w:val="22"/>
        </w:rPr>
      </w:pPr>
      <w:r>
        <w:rPr>
          <w:szCs w:val="22"/>
        </w:rPr>
        <w:t xml:space="preserve">National Institute of Corrections, </w:t>
      </w:r>
      <w:r w:rsidRPr="00241541">
        <w:rPr>
          <w:szCs w:val="22"/>
        </w:rPr>
        <w:t>Highlighting HOPE</w:t>
      </w:r>
      <w:r>
        <w:rPr>
          <w:szCs w:val="22"/>
        </w:rPr>
        <w:t>, Honolulu, September 2016</w:t>
      </w:r>
    </w:p>
    <w:p w14:paraId="1ABABB74" w14:textId="6B7AE6F7" w:rsidR="001F52A3" w:rsidRDefault="001F52A3" w:rsidP="00DF32E0">
      <w:pPr>
        <w:rPr>
          <w:szCs w:val="22"/>
        </w:rPr>
      </w:pPr>
      <w:r>
        <w:rPr>
          <w:szCs w:val="22"/>
        </w:rPr>
        <w:t>Bureau of Justice Assistance Smart Suite Summit, Plenary, Arlington</w:t>
      </w:r>
      <w:r w:rsidR="004025E9">
        <w:rPr>
          <w:szCs w:val="22"/>
        </w:rPr>
        <w:t xml:space="preserve"> (V</w:t>
      </w:r>
      <w:r w:rsidR="00731AC4">
        <w:rPr>
          <w:szCs w:val="22"/>
        </w:rPr>
        <w:t>ir</w:t>
      </w:r>
      <w:r w:rsidR="004025E9">
        <w:rPr>
          <w:szCs w:val="22"/>
        </w:rPr>
        <w:t>.)</w:t>
      </w:r>
      <w:r>
        <w:rPr>
          <w:szCs w:val="22"/>
        </w:rPr>
        <w:t>, September 2016</w:t>
      </w:r>
    </w:p>
    <w:p w14:paraId="08B60CF0" w14:textId="77777777" w:rsidR="00A50DBE" w:rsidRDefault="007C6D6A" w:rsidP="001F52A3">
      <w:pPr>
        <w:rPr>
          <w:szCs w:val="22"/>
        </w:rPr>
      </w:pPr>
      <w:r w:rsidRPr="007C6D6A">
        <w:rPr>
          <w:szCs w:val="22"/>
        </w:rPr>
        <w:lastRenderedPageBreak/>
        <w:t>National Association for Welfare Research &amp; Statistic</w:t>
      </w:r>
      <w:r>
        <w:rPr>
          <w:szCs w:val="22"/>
        </w:rPr>
        <w:t>s, webinar, June 2016</w:t>
      </w:r>
    </w:p>
    <w:p w14:paraId="4B1B04B7" w14:textId="6F2E8A78" w:rsidR="00F11B03" w:rsidRDefault="00F11B03" w:rsidP="007C6D6A">
      <w:pPr>
        <w:rPr>
          <w:szCs w:val="22"/>
        </w:rPr>
      </w:pPr>
      <w:r>
        <w:rPr>
          <w:szCs w:val="22"/>
        </w:rPr>
        <w:t xml:space="preserve">California Corrections: </w:t>
      </w:r>
      <w:r w:rsidRPr="00F11B03">
        <w:rPr>
          <w:szCs w:val="22"/>
        </w:rPr>
        <w:t>Reform, Recidivism, and Crime</w:t>
      </w:r>
      <w:r>
        <w:rPr>
          <w:szCs w:val="22"/>
        </w:rPr>
        <w:t>, Riverside</w:t>
      </w:r>
      <w:r w:rsidR="00651861">
        <w:rPr>
          <w:szCs w:val="22"/>
        </w:rPr>
        <w:t xml:space="preserve"> (Cal</w:t>
      </w:r>
      <w:r w:rsidR="00045CCE">
        <w:rPr>
          <w:szCs w:val="22"/>
        </w:rPr>
        <w:t>if</w:t>
      </w:r>
      <w:r w:rsidR="00651861">
        <w:rPr>
          <w:szCs w:val="22"/>
        </w:rPr>
        <w:t>.)</w:t>
      </w:r>
      <w:r>
        <w:rPr>
          <w:szCs w:val="22"/>
        </w:rPr>
        <w:t>, May 2016</w:t>
      </w:r>
    </w:p>
    <w:p w14:paraId="6690BCCA" w14:textId="77777777" w:rsidR="007234B6" w:rsidRDefault="007234B6" w:rsidP="007234B6">
      <w:pPr>
        <w:rPr>
          <w:szCs w:val="22"/>
        </w:rPr>
      </w:pPr>
      <w:r>
        <w:rPr>
          <w:szCs w:val="22"/>
        </w:rPr>
        <w:t>Office of Justice Programs, Washington, April 2016</w:t>
      </w:r>
    </w:p>
    <w:p w14:paraId="59A78931" w14:textId="77777777" w:rsidR="007234B6" w:rsidRDefault="007234B6" w:rsidP="007234B6">
      <w:pPr>
        <w:rPr>
          <w:szCs w:val="22"/>
        </w:rPr>
      </w:pPr>
      <w:r>
        <w:rPr>
          <w:szCs w:val="22"/>
        </w:rPr>
        <w:t>Cannabis Science and Policy Summit, New York, April 2016</w:t>
      </w:r>
    </w:p>
    <w:p w14:paraId="0B4707A7" w14:textId="26EA85D0" w:rsidR="00F11B03" w:rsidRDefault="00F11B03" w:rsidP="00F11B03">
      <w:pPr>
        <w:rPr>
          <w:szCs w:val="22"/>
        </w:rPr>
      </w:pPr>
      <w:r w:rsidRPr="00F11B03">
        <w:rPr>
          <w:szCs w:val="22"/>
        </w:rPr>
        <w:t>Global Issues Forum</w:t>
      </w:r>
      <w:r>
        <w:rPr>
          <w:szCs w:val="22"/>
        </w:rPr>
        <w:t>, Riverside</w:t>
      </w:r>
      <w:r w:rsidR="00651861">
        <w:rPr>
          <w:szCs w:val="22"/>
        </w:rPr>
        <w:t xml:space="preserve"> (Cal</w:t>
      </w:r>
      <w:r w:rsidR="00045CCE">
        <w:rPr>
          <w:szCs w:val="22"/>
        </w:rPr>
        <w:t>if</w:t>
      </w:r>
      <w:r w:rsidR="00651861">
        <w:rPr>
          <w:szCs w:val="22"/>
        </w:rPr>
        <w:t>.)</w:t>
      </w:r>
      <w:r>
        <w:rPr>
          <w:szCs w:val="22"/>
        </w:rPr>
        <w:t>, April 2016</w:t>
      </w:r>
    </w:p>
    <w:p w14:paraId="3EFD45E5" w14:textId="77777777" w:rsidR="009717EA" w:rsidRDefault="009717EA" w:rsidP="00F11B03">
      <w:pPr>
        <w:rPr>
          <w:szCs w:val="22"/>
        </w:rPr>
      </w:pPr>
      <w:r w:rsidRPr="009717EA">
        <w:rPr>
          <w:szCs w:val="22"/>
        </w:rPr>
        <w:t xml:space="preserve">Second Chance Act </w:t>
      </w:r>
      <w:r>
        <w:rPr>
          <w:szCs w:val="22"/>
        </w:rPr>
        <w:t>C</w:t>
      </w:r>
      <w:r w:rsidRPr="009717EA">
        <w:rPr>
          <w:szCs w:val="22"/>
        </w:rPr>
        <w:t>onference</w:t>
      </w:r>
      <w:r>
        <w:rPr>
          <w:szCs w:val="22"/>
        </w:rPr>
        <w:t>, Washington, December 2015</w:t>
      </w:r>
    </w:p>
    <w:p w14:paraId="156F2CD3" w14:textId="77777777" w:rsidR="009717EA" w:rsidRDefault="009717EA" w:rsidP="009717EA">
      <w:pPr>
        <w:rPr>
          <w:szCs w:val="22"/>
        </w:rPr>
      </w:pPr>
      <w:r w:rsidRPr="009717EA">
        <w:rPr>
          <w:szCs w:val="22"/>
        </w:rPr>
        <w:t xml:space="preserve">Prevention, Reentry, and Outreach Seminar for </w:t>
      </w:r>
      <w:r>
        <w:rPr>
          <w:szCs w:val="22"/>
        </w:rPr>
        <w:t>USAOs, Columbia (S</w:t>
      </w:r>
      <w:r w:rsidR="004025E9">
        <w:rPr>
          <w:szCs w:val="22"/>
        </w:rPr>
        <w:t>.</w:t>
      </w:r>
      <w:r>
        <w:rPr>
          <w:szCs w:val="22"/>
        </w:rPr>
        <w:t>C</w:t>
      </w:r>
      <w:r w:rsidR="004025E9">
        <w:rPr>
          <w:szCs w:val="22"/>
        </w:rPr>
        <w:t>.</w:t>
      </w:r>
      <w:r>
        <w:rPr>
          <w:szCs w:val="22"/>
        </w:rPr>
        <w:t>), November 2015</w:t>
      </w:r>
    </w:p>
    <w:p w14:paraId="65174AD4" w14:textId="77777777" w:rsidR="009717EA" w:rsidRDefault="009717EA" w:rsidP="009717EA">
      <w:pPr>
        <w:rPr>
          <w:szCs w:val="22"/>
        </w:rPr>
      </w:pPr>
      <w:r w:rsidRPr="00C15FC8">
        <w:rPr>
          <w:szCs w:val="22"/>
        </w:rPr>
        <w:t>Association for Public Policy and Management</w:t>
      </w:r>
      <w:r>
        <w:rPr>
          <w:szCs w:val="22"/>
        </w:rPr>
        <w:t>, Miami, November 2015</w:t>
      </w:r>
    </w:p>
    <w:p w14:paraId="499E9F5A" w14:textId="77777777" w:rsidR="009717EA" w:rsidRDefault="009717EA" w:rsidP="009717EA">
      <w:pPr>
        <w:rPr>
          <w:szCs w:val="22"/>
        </w:rPr>
      </w:pPr>
      <w:r>
        <w:rPr>
          <w:szCs w:val="22"/>
        </w:rPr>
        <w:t>8</w:t>
      </w:r>
      <w:r w:rsidRPr="009717EA">
        <w:rPr>
          <w:szCs w:val="22"/>
          <w:vertAlign w:val="superscript"/>
        </w:rPr>
        <w:t>th</w:t>
      </w:r>
      <w:r>
        <w:rPr>
          <w:szCs w:val="22"/>
        </w:rPr>
        <w:t xml:space="preserve"> ACSO International Criminal Justice Conference, Keynote, Melbourne, October 2015</w:t>
      </w:r>
    </w:p>
    <w:p w14:paraId="65540E98" w14:textId="77777777" w:rsidR="009717EA" w:rsidRDefault="009717EA" w:rsidP="009717EA">
      <w:pPr>
        <w:rPr>
          <w:szCs w:val="22"/>
        </w:rPr>
      </w:pPr>
      <w:proofErr w:type="spellStart"/>
      <w:r>
        <w:rPr>
          <w:szCs w:val="22"/>
        </w:rPr>
        <w:t>Nat’l</w:t>
      </w:r>
      <w:proofErr w:type="spellEnd"/>
      <w:r>
        <w:rPr>
          <w:szCs w:val="22"/>
        </w:rPr>
        <w:t xml:space="preserve"> Drug &amp; Alcohol Research Centre Annual Research Symposium, Keynote, Sydney, September 2015</w:t>
      </w:r>
    </w:p>
    <w:p w14:paraId="64C0C152" w14:textId="77777777" w:rsidR="00DC5F5C" w:rsidRDefault="00DC5F5C" w:rsidP="009717EA">
      <w:pPr>
        <w:rPr>
          <w:szCs w:val="22"/>
        </w:rPr>
      </w:pPr>
      <w:r>
        <w:rPr>
          <w:szCs w:val="22"/>
        </w:rPr>
        <w:t>Office of Justice Programs, Washington, August 2015</w:t>
      </w:r>
    </w:p>
    <w:p w14:paraId="51C55A67" w14:textId="77777777" w:rsidR="00DC5F5C" w:rsidRDefault="00DC5F5C" w:rsidP="00DC5F5C">
      <w:pPr>
        <w:rPr>
          <w:szCs w:val="22"/>
        </w:rPr>
      </w:pPr>
      <w:r>
        <w:rPr>
          <w:szCs w:val="22"/>
        </w:rPr>
        <w:t>National Forum on Criminal Justice, Atlanta, August 2015</w:t>
      </w:r>
    </w:p>
    <w:p w14:paraId="1B2A05AD" w14:textId="77777777" w:rsidR="00761F90" w:rsidRDefault="00761F90" w:rsidP="00DC5F5C">
      <w:pPr>
        <w:rPr>
          <w:szCs w:val="22"/>
        </w:rPr>
      </w:pPr>
      <w:r>
        <w:rPr>
          <w:szCs w:val="22"/>
        </w:rPr>
        <w:t>Second World Congress on Community Corrections, Los Angeles, July 2015</w:t>
      </w:r>
    </w:p>
    <w:p w14:paraId="362872AC" w14:textId="5A5DEECE" w:rsidR="00695409" w:rsidRDefault="00147F54" w:rsidP="00761F90">
      <w:pPr>
        <w:rPr>
          <w:szCs w:val="22"/>
        </w:rPr>
      </w:pPr>
      <w:r>
        <w:rPr>
          <w:szCs w:val="22"/>
        </w:rPr>
        <w:t xml:space="preserve">Drug Law and Policy Roundtable, </w:t>
      </w:r>
      <w:r w:rsidR="00695409">
        <w:rPr>
          <w:szCs w:val="22"/>
        </w:rPr>
        <w:t>Vanderbilt</w:t>
      </w:r>
      <w:r>
        <w:rPr>
          <w:szCs w:val="22"/>
        </w:rPr>
        <w:t xml:space="preserve"> U., Nashville, March 2015</w:t>
      </w:r>
    </w:p>
    <w:p w14:paraId="48C40C7F" w14:textId="77777777" w:rsidR="001361F9" w:rsidRDefault="001361F9" w:rsidP="00695409">
      <w:pPr>
        <w:rPr>
          <w:szCs w:val="22"/>
        </w:rPr>
      </w:pPr>
      <w:r w:rsidRPr="001361F9">
        <w:rPr>
          <w:szCs w:val="22"/>
        </w:rPr>
        <w:t>Marron Institute</w:t>
      </w:r>
      <w:r w:rsidR="00AE2BC9">
        <w:rPr>
          <w:szCs w:val="22"/>
        </w:rPr>
        <w:t xml:space="preserve"> at NYU</w:t>
      </w:r>
      <w:r>
        <w:rPr>
          <w:szCs w:val="22"/>
        </w:rPr>
        <w:t>, New York, December 2014</w:t>
      </w:r>
    </w:p>
    <w:p w14:paraId="24204013" w14:textId="77777777" w:rsidR="001361F9" w:rsidRDefault="001361F9" w:rsidP="001361F9">
      <w:pPr>
        <w:rPr>
          <w:szCs w:val="22"/>
        </w:rPr>
      </w:pPr>
      <w:r w:rsidRPr="001361F9">
        <w:rPr>
          <w:szCs w:val="22"/>
        </w:rPr>
        <w:t>National Criminal Justice Association</w:t>
      </w:r>
      <w:r>
        <w:rPr>
          <w:szCs w:val="22"/>
        </w:rPr>
        <w:t>, webinar, November 2014</w:t>
      </w:r>
    </w:p>
    <w:p w14:paraId="0446EDE0" w14:textId="77777777" w:rsidR="00AE2BC9" w:rsidRPr="00C15FC8" w:rsidRDefault="00AE2BC9" w:rsidP="00AE2BC9">
      <w:pPr>
        <w:rPr>
          <w:szCs w:val="22"/>
        </w:rPr>
      </w:pPr>
      <w:r>
        <w:rPr>
          <w:szCs w:val="22"/>
        </w:rPr>
        <w:t>American Society of Criminology</w:t>
      </w:r>
      <w:r w:rsidRPr="00C15FC8">
        <w:rPr>
          <w:szCs w:val="22"/>
        </w:rPr>
        <w:t xml:space="preserve">, </w:t>
      </w:r>
      <w:r>
        <w:rPr>
          <w:szCs w:val="22"/>
        </w:rPr>
        <w:t>San Francisco</w:t>
      </w:r>
      <w:r w:rsidRPr="00C15FC8">
        <w:rPr>
          <w:szCs w:val="22"/>
        </w:rPr>
        <w:t xml:space="preserve">, </w:t>
      </w:r>
      <w:r>
        <w:rPr>
          <w:szCs w:val="22"/>
        </w:rPr>
        <w:t>November 2014</w:t>
      </w:r>
    </w:p>
    <w:p w14:paraId="30205D1A" w14:textId="0004FCAB" w:rsidR="00AE2BC9" w:rsidRDefault="00AE2BC9" w:rsidP="00AE2BC9">
      <w:pPr>
        <w:rPr>
          <w:szCs w:val="22"/>
        </w:rPr>
      </w:pPr>
      <w:r w:rsidRPr="00C15FC8">
        <w:rPr>
          <w:szCs w:val="22"/>
        </w:rPr>
        <w:t>Association for Public Policy and Management</w:t>
      </w:r>
      <w:r>
        <w:rPr>
          <w:szCs w:val="22"/>
        </w:rPr>
        <w:t>, Albuquerque, November 2014</w:t>
      </w:r>
    </w:p>
    <w:p w14:paraId="64A08729" w14:textId="77777777" w:rsidR="001361F9" w:rsidRDefault="001361F9" w:rsidP="001361F9">
      <w:pPr>
        <w:rPr>
          <w:szCs w:val="22"/>
        </w:rPr>
      </w:pPr>
      <w:r w:rsidRPr="001361F9">
        <w:rPr>
          <w:szCs w:val="22"/>
        </w:rPr>
        <w:t>International Corrections and Prisons Association</w:t>
      </w:r>
      <w:r>
        <w:rPr>
          <w:szCs w:val="22"/>
        </w:rPr>
        <w:t>, Windhoek</w:t>
      </w:r>
      <w:r w:rsidR="00651861">
        <w:rPr>
          <w:szCs w:val="22"/>
        </w:rPr>
        <w:t xml:space="preserve"> (Namibia)</w:t>
      </w:r>
      <w:r>
        <w:rPr>
          <w:szCs w:val="22"/>
        </w:rPr>
        <w:t>, October 2014</w:t>
      </w:r>
    </w:p>
    <w:p w14:paraId="7D6E0C21" w14:textId="77777777" w:rsidR="00AC7AF5" w:rsidRDefault="00AC7AF5" w:rsidP="001361F9">
      <w:pPr>
        <w:rPr>
          <w:szCs w:val="22"/>
        </w:rPr>
      </w:pPr>
      <w:r w:rsidRPr="00AC7AF5">
        <w:rPr>
          <w:szCs w:val="22"/>
        </w:rPr>
        <w:t>Marijuana, Federal Power, and the States</w:t>
      </w:r>
      <w:r w:rsidR="005B0322">
        <w:rPr>
          <w:szCs w:val="22"/>
        </w:rPr>
        <w:t>,</w:t>
      </w:r>
      <w:r w:rsidR="00AE2BC9">
        <w:rPr>
          <w:szCs w:val="22"/>
        </w:rPr>
        <w:t xml:space="preserve"> Case Western</w:t>
      </w:r>
      <w:r w:rsidR="00E942D2">
        <w:rPr>
          <w:szCs w:val="22"/>
        </w:rPr>
        <w:t xml:space="preserve"> U.</w:t>
      </w:r>
      <w:r>
        <w:rPr>
          <w:szCs w:val="22"/>
        </w:rPr>
        <w:t>, Cleveland, September 2014</w:t>
      </w:r>
    </w:p>
    <w:p w14:paraId="01D43ED6" w14:textId="4F4DEF61" w:rsidR="00AC588B" w:rsidRDefault="0045304A" w:rsidP="00AC7AF5">
      <w:pPr>
        <w:rPr>
          <w:szCs w:val="22"/>
        </w:rPr>
      </w:pPr>
      <w:r>
        <w:rPr>
          <w:szCs w:val="22"/>
        </w:rPr>
        <w:t>National Institute of Corrections</w:t>
      </w:r>
      <w:r w:rsidR="00AC588B">
        <w:rPr>
          <w:szCs w:val="22"/>
        </w:rPr>
        <w:t>, Aurora (C</w:t>
      </w:r>
      <w:r w:rsidR="004025E9">
        <w:rPr>
          <w:szCs w:val="22"/>
        </w:rPr>
        <w:t>ol</w:t>
      </w:r>
      <w:r w:rsidR="00045CCE">
        <w:rPr>
          <w:szCs w:val="22"/>
        </w:rPr>
        <w:t>o</w:t>
      </w:r>
      <w:r w:rsidR="004025E9">
        <w:rPr>
          <w:szCs w:val="22"/>
        </w:rPr>
        <w:t>.</w:t>
      </w:r>
      <w:r w:rsidR="00AC588B">
        <w:rPr>
          <w:szCs w:val="22"/>
        </w:rPr>
        <w:t>), August 2014</w:t>
      </w:r>
    </w:p>
    <w:p w14:paraId="467B3A22" w14:textId="77777777" w:rsidR="00AC588B" w:rsidRDefault="00AC588B" w:rsidP="00AC7AF5">
      <w:pPr>
        <w:rPr>
          <w:szCs w:val="22"/>
        </w:rPr>
      </w:pPr>
      <w:r>
        <w:rPr>
          <w:szCs w:val="22"/>
        </w:rPr>
        <w:t>Organization of American States</w:t>
      </w:r>
      <w:r w:rsidR="0045304A">
        <w:rPr>
          <w:szCs w:val="22"/>
        </w:rPr>
        <w:t xml:space="preserve">, Antigua </w:t>
      </w:r>
      <w:r w:rsidR="00651861">
        <w:rPr>
          <w:szCs w:val="22"/>
        </w:rPr>
        <w:t>(</w:t>
      </w:r>
      <w:r w:rsidR="0045304A">
        <w:rPr>
          <w:szCs w:val="22"/>
        </w:rPr>
        <w:t>Guatemala</w:t>
      </w:r>
      <w:r w:rsidR="00651861">
        <w:rPr>
          <w:szCs w:val="22"/>
        </w:rPr>
        <w:t>)</w:t>
      </w:r>
      <w:r w:rsidR="0045304A">
        <w:rPr>
          <w:szCs w:val="22"/>
        </w:rPr>
        <w:t>, June 2014</w:t>
      </w:r>
    </w:p>
    <w:p w14:paraId="00721282" w14:textId="71E879EB" w:rsidR="00AB4E39" w:rsidRDefault="009717EA" w:rsidP="00AC7AF5">
      <w:pPr>
        <w:rPr>
          <w:szCs w:val="22"/>
        </w:rPr>
      </w:pPr>
      <w:r>
        <w:rPr>
          <w:szCs w:val="22"/>
        </w:rPr>
        <w:t xml:space="preserve">RAND </w:t>
      </w:r>
      <w:r w:rsidR="00AB4E39" w:rsidRPr="00AB4E39">
        <w:rPr>
          <w:szCs w:val="22"/>
        </w:rPr>
        <w:t>Policy Dialogue on Criminal Justice, Santa Monica</w:t>
      </w:r>
      <w:r w:rsidR="00045CCE">
        <w:rPr>
          <w:szCs w:val="22"/>
        </w:rPr>
        <w:t xml:space="preserve"> (Calif.)</w:t>
      </w:r>
      <w:r w:rsidR="00AB4E39" w:rsidRPr="00AB4E39">
        <w:rPr>
          <w:szCs w:val="22"/>
        </w:rPr>
        <w:t>, June</w:t>
      </w:r>
      <w:r w:rsidR="00AB4E39">
        <w:rPr>
          <w:szCs w:val="22"/>
        </w:rPr>
        <w:t xml:space="preserve"> 2014</w:t>
      </w:r>
    </w:p>
    <w:p w14:paraId="333CBBC7" w14:textId="77777777" w:rsidR="0076385E" w:rsidRDefault="0076385E" w:rsidP="00AB4E39">
      <w:pPr>
        <w:rPr>
          <w:szCs w:val="22"/>
        </w:rPr>
      </w:pPr>
      <w:r w:rsidRPr="0076385E">
        <w:rPr>
          <w:szCs w:val="22"/>
        </w:rPr>
        <w:t>Jacob Marschak Interdisciplinary Colloquium</w:t>
      </w:r>
      <w:r>
        <w:rPr>
          <w:szCs w:val="22"/>
        </w:rPr>
        <w:t>, Los Angeles, February 2014</w:t>
      </w:r>
    </w:p>
    <w:p w14:paraId="3BFC7DC3" w14:textId="371A1E31" w:rsidR="00785358" w:rsidRDefault="00785358" w:rsidP="00CE31E2">
      <w:pPr>
        <w:rPr>
          <w:szCs w:val="22"/>
        </w:rPr>
      </w:pPr>
      <w:r w:rsidRPr="00785358">
        <w:rPr>
          <w:szCs w:val="22"/>
        </w:rPr>
        <w:t>Confere</w:t>
      </w:r>
      <w:r>
        <w:rPr>
          <w:szCs w:val="22"/>
        </w:rPr>
        <w:t xml:space="preserve">nce in Honor of James Q. Wilson, </w:t>
      </w:r>
      <w:r w:rsidR="00AB4E39">
        <w:rPr>
          <w:szCs w:val="22"/>
        </w:rPr>
        <w:t xml:space="preserve">Malibu, </w:t>
      </w:r>
      <w:r>
        <w:rPr>
          <w:szCs w:val="22"/>
        </w:rPr>
        <w:t>February 2014</w:t>
      </w:r>
    </w:p>
    <w:p w14:paraId="60717738" w14:textId="77777777" w:rsidR="008F3A2A" w:rsidRDefault="008F3A2A" w:rsidP="00CE31E2">
      <w:pPr>
        <w:rPr>
          <w:szCs w:val="22"/>
        </w:rPr>
      </w:pPr>
      <w:r>
        <w:rPr>
          <w:szCs w:val="22"/>
        </w:rPr>
        <w:t>American Society of Criminology, Atlanta, November 2013</w:t>
      </w:r>
    </w:p>
    <w:p w14:paraId="7BF78B89" w14:textId="77777777" w:rsidR="008F3A2A" w:rsidRPr="00C15FC8" w:rsidRDefault="008F3A2A" w:rsidP="008F3A2A">
      <w:pPr>
        <w:rPr>
          <w:szCs w:val="22"/>
        </w:rPr>
      </w:pPr>
      <w:r w:rsidRPr="00C15FC8">
        <w:rPr>
          <w:szCs w:val="22"/>
        </w:rPr>
        <w:t xml:space="preserve">Association for Public Policy and Management, </w:t>
      </w:r>
      <w:r>
        <w:rPr>
          <w:szCs w:val="22"/>
        </w:rPr>
        <w:t>Washington</w:t>
      </w:r>
      <w:r w:rsidRPr="00C15FC8">
        <w:rPr>
          <w:szCs w:val="22"/>
        </w:rPr>
        <w:t xml:space="preserve">, </w:t>
      </w:r>
      <w:r>
        <w:rPr>
          <w:szCs w:val="22"/>
        </w:rPr>
        <w:t>November</w:t>
      </w:r>
      <w:r w:rsidR="00EF3E67">
        <w:rPr>
          <w:szCs w:val="22"/>
        </w:rPr>
        <w:t xml:space="preserve"> </w:t>
      </w:r>
      <w:r w:rsidRPr="00C15FC8">
        <w:rPr>
          <w:szCs w:val="22"/>
        </w:rPr>
        <w:t>2013</w:t>
      </w:r>
    </w:p>
    <w:p w14:paraId="62B1120F" w14:textId="7084F0E3" w:rsidR="00EF3E67" w:rsidRDefault="00EF3E67" w:rsidP="00EF3E67">
      <w:pPr>
        <w:rPr>
          <w:szCs w:val="22"/>
        </w:rPr>
      </w:pPr>
      <w:r w:rsidRPr="00EF3E67">
        <w:rPr>
          <w:szCs w:val="22"/>
        </w:rPr>
        <w:t xml:space="preserve">International Corrections and </w:t>
      </w:r>
      <w:r>
        <w:rPr>
          <w:szCs w:val="22"/>
        </w:rPr>
        <w:t>Prisons Associations,</w:t>
      </w:r>
      <w:r w:rsidRPr="00EF3E67">
        <w:rPr>
          <w:szCs w:val="22"/>
        </w:rPr>
        <w:t xml:space="preserve"> Colorado Springs</w:t>
      </w:r>
      <w:r>
        <w:rPr>
          <w:szCs w:val="22"/>
        </w:rPr>
        <w:t>, October 2013</w:t>
      </w:r>
    </w:p>
    <w:p w14:paraId="3E0EBD10" w14:textId="77777777" w:rsidR="00B721CB" w:rsidRPr="00C15FC8" w:rsidRDefault="00B721CB" w:rsidP="00CE31E2">
      <w:pPr>
        <w:rPr>
          <w:szCs w:val="22"/>
        </w:rPr>
      </w:pPr>
      <w:r w:rsidRPr="00C15FC8">
        <w:rPr>
          <w:szCs w:val="22"/>
        </w:rPr>
        <w:t>Association for Public Policy and Management, Shanghai, May 2013</w:t>
      </w:r>
    </w:p>
    <w:p w14:paraId="5677F311" w14:textId="77777777" w:rsidR="00AA6D9A" w:rsidRPr="00C15FC8" w:rsidRDefault="00AA6D9A" w:rsidP="00CE31E2">
      <w:pPr>
        <w:rPr>
          <w:szCs w:val="22"/>
        </w:rPr>
      </w:pPr>
      <w:r w:rsidRPr="00C15FC8">
        <w:rPr>
          <w:szCs w:val="22"/>
        </w:rPr>
        <w:t>Brookings Institut</w:t>
      </w:r>
      <w:r w:rsidR="00A00038">
        <w:rPr>
          <w:szCs w:val="22"/>
        </w:rPr>
        <w:t>ion</w:t>
      </w:r>
      <w:r w:rsidRPr="00C15FC8">
        <w:rPr>
          <w:szCs w:val="22"/>
        </w:rPr>
        <w:t>, Washington, January 2013</w:t>
      </w:r>
    </w:p>
    <w:p w14:paraId="52B4AE5D" w14:textId="77777777" w:rsidR="00AA6D9A" w:rsidRPr="00C15FC8" w:rsidRDefault="00AA6D9A" w:rsidP="00CE31E2">
      <w:pPr>
        <w:rPr>
          <w:szCs w:val="22"/>
        </w:rPr>
      </w:pPr>
      <w:r w:rsidRPr="00C15FC8">
        <w:rPr>
          <w:szCs w:val="22"/>
        </w:rPr>
        <w:t>National Institute of Justice, Washington, December 2012</w:t>
      </w:r>
    </w:p>
    <w:p w14:paraId="789201CB" w14:textId="77777777" w:rsidR="00B92B70" w:rsidRPr="00C15FC8" w:rsidRDefault="00AA6D9A" w:rsidP="00CE31E2">
      <w:pPr>
        <w:rPr>
          <w:szCs w:val="22"/>
        </w:rPr>
      </w:pPr>
      <w:r w:rsidRPr="00C15FC8">
        <w:rPr>
          <w:szCs w:val="22"/>
        </w:rPr>
        <w:t>American Society of</w:t>
      </w:r>
      <w:r w:rsidR="00B721CB" w:rsidRPr="00C15FC8">
        <w:rPr>
          <w:szCs w:val="22"/>
        </w:rPr>
        <w:t xml:space="preserve"> Criminology, Chicago, November</w:t>
      </w:r>
      <w:r w:rsidRPr="00C15FC8">
        <w:rPr>
          <w:szCs w:val="22"/>
        </w:rPr>
        <w:t xml:space="preserve"> 2012</w:t>
      </w:r>
    </w:p>
    <w:p w14:paraId="145BCB0D" w14:textId="77777777" w:rsidR="00B92B70" w:rsidRPr="00C15FC8" w:rsidRDefault="00B92B70" w:rsidP="00CE31E2">
      <w:pPr>
        <w:rPr>
          <w:szCs w:val="22"/>
        </w:rPr>
      </w:pPr>
      <w:r w:rsidRPr="00C15FC8">
        <w:rPr>
          <w:szCs w:val="22"/>
        </w:rPr>
        <w:t>National Institute on Drug Abuse, webinar</w:t>
      </w:r>
      <w:r w:rsidR="002258F9">
        <w:rPr>
          <w:szCs w:val="22"/>
        </w:rPr>
        <w:t>,</w:t>
      </w:r>
      <w:r w:rsidRPr="00C15FC8">
        <w:rPr>
          <w:szCs w:val="22"/>
        </w:rPr>
        <w:t xml:space="preserve"> July 2012</w:t>
      </w:r>
    </w:p>
    <w:p w14:paraId="20896068" w14:textId="77777777" w:rsidR="00B92B70" w:rsidRPr="00C15FC8" w:rsidRDefault="0076385E" w:rsidP="00CE31E2">
      <w:pPr>
        <w:rPr>
          <w:szCs w:val="22"/>
        </w:rPr>
      </w:pPr>
      <w:r>
        <w:rPr>
          <w:szCs w:val="22"/>
        </w:rPr>
        <w:t>N</w:t>
      </w:r>
      <w:r w:rsidRPr="0076385E">
        <w:rPr>
          <w:szCs w:val="22"/>
        </w:rPr>
        <w:t>ational Forum on Criminal Justice &amp; Public Safety</w:t>
      </w:r>
      <w:r>
        <w:rPr>
          <w:szCs w:val="22"/>
        </w:rPr>
        <w:t>,</w:t>
      </w:r>
      <w:r w:rsidRPr="0076385E">
        <w:rPr>
          <w:szCs w:val="22"/>
        </w:rPr>
        <w:t xml:space="preserve"> Santa Ana Pueblo</w:t>
      </w:r>
      <w:r w:rsidR="004025E9">
        <w:rPr>
          <w:szCs w:val="22"/>
        </w:rPr>
        <w:t xml:space="preserve"> (N.M.)</w:t>
      </w:r>
      <w:r w:rsidR="00A00038">
        <w:rPr>
          <w:szCs w:val="22"/>
        </w:rPr>
        <w:t>,</w:t>
      </w:r>
      <w:r w:rsidR="00B92B70" w:rsidRPr="00C15FC8">
        <w:rPr>
          <w:szCs w:val="22"/>
        </w:rPr>
        <w:t xml:space="preserve"> </w:t>
      </w:r>
      <w:r>
        <w:rPr>
          <w:szCs w:val="22"/>
        </w:rPr>
        <w:t xml:space="preserve">July </w:t>
      </w:r>
      <w:r w:rsidR="00B92B70" w:rsidRPr="00C15FC8">
        <w:rPr>
          <w:szCs w:val="22"/>
        </w:rPr>
        <w:t>2012</w:t>
      </w:r>
    </w:p>
    <w:p w14:paraId="51442F7A" w14:textId="6ACC2874" w:rsidR="00785358" w:rsidRDefault="00785358" w:rsidP="00CE31E2">
      <w:pPr>
        <w:rPr>
          <w:szCs w:val="22"/>
        </w:rPr>
      </w:pPr>
      <w:r w:rsidRPr="00785358">
        <w:rPr>
          <w:szCs w:val="22"/>
        </w:rPr>
        <w:t>Zócalo Public Square</w:t>
      </w:r>
      <w:r>
        <w:rPr>
          <w:szCs w:val="22"/>
        </w:rPr>
        <w:t>, Santa Monica</w:t>
      </w:r>
      <w:r w:rsidR="00045CCE">
        <w:rPr>
          <w:szCs w:val="22"/>
        </w:rPr>
        <w:t xml:space="preserve"> (Calif.)</w:t>
      </w:r>
      <w:r>
        <w:rPr>
          <w:szCs w:val="22"/>
        </w:rPr>
        <w:t>, June 2012</w:t>
      </w:r>
    </w:p>
    <w:p w14:paraId="3FDE2FEA" w14:textId="77777777" w:rsidR="00F5508F" w:rsidRPr="00C15FC8" w:rsidRDefault="00F5508F" w:rsidP="00CE31E2">
      <w:pPr>
        <w:rPr>
          <w:szCs w:val="22"/>
        </w:rPr>
      </w:pPr>
      <w:r w:rsidRPr="00C15FC8">
        <w:rPr>
          <w:szCs w:val="22"/>
        </w:rPr>
        <w:t>Pew Charitable Trusts, Washington, May 2012</w:t>
      </w:r>
    </w:p>
    <w:p w14:paraId="49E1009E" w14:textId="111196A0" w:rsidR="00A658F0" w:rsidRPr="00C15FC8" w:rsidRDefault="00A658F0" w:rsidP="00CE31E2">
      <w:pPr>
        <w:rPr>
          <w:szCs w:val="22"/>
        </w:rPr>
      </w:pPr>
      <w:r w:rsidRPr="00C15FC8">
        <w:rPr>
          <w:szCs w:val="22"/>
        </w:rPr>
        <w:t>Baker Conference, Columbus</w:t>
      </w:r>
      <w:r w:rsidR="00045CCE">
        <w:rPr>
          <w:szCs w:val="22"/>
        </w:rPr>
        <w:t xml:space="preserve"> (Ohio)</w:t>
      </w:r>
      <w:r w:rsidRPr="00C15FC8">
        <w:rPr>
          <w:szCs w:val="22"/>
        </w:rPr>
        <w:t>, March 2012</w:t>
      </w:r>
    </w:p>
    <w:p w14:paraId="57E19AB8" w14:textId="77777777" w:rsidR="00A658F0" w:rsidRPr="00C15FC8" w:rsidRDefault="00A658F0" w:rsidP="00CE31E2">
      <w:pPr>
        <w:rPr>
          <w:szCs w:val="22"/>
        </w:rPr>
      </w:pPr>
      <w:r w:rsidRPr="00C15FC8">
        <w:rPr>
          <w:szCs w:val="22"/>
        </w:rPr>
        <w:t>American Probation and Parole Association, San Diego, March 2012</w:t>
      </w:r>
    </w:p>
    <w:p w14:paraId="04F95F36" w14:textId="77777777" w:rsidR="003D196D" w:rsidRPr="00C15FC8" w:rsidRDefault="002258F9" w:rsidP="00CE31E2">
      <w:pPr>
        <w:rPr>
          <w:szCs w:val="22"/>
        </w:rPr>
      </w:pPr>
      <w:r>
        <w:rPr>
          <w:szCs w:val="22"/>
        </w:rPr>
        <w:t>College o</w:t>
      </w:r>
      <w:r w:rsidR="003D196D" w:rsidRPr="00C15FC8">
        <w:rPr>
          <w:szCs w:val="22"/>
        </w:rPr>
        <w:t>n Problems of Drug Dependence, Hollywood</w:t>
      </w:r>
      <w:r w:rsidR="004025E9">
        <w:rPr>
          <w:szCs w:val="22"/>
        </w:rPr>
        <w:t xml:space="preserve"> (Fla.)</w:t>
      </w:r>
      <w:r w:rsidR="003D196D" w:rsidRPr="00C15FC8">
        <w:rPr>
          <w:szCs w:val="22"/>
        </w:rPr>
        <w:t>, June 2011</w:t>
      </w:r>
    </w:p>
    <w:p w14:paraId="6DC65057" w14:textId="77777777" w:rsidR="00772242" w:rsidRPr="00C15FC8" w:rsidRDefault="00772242" w:rsidP="00CE31E2">
      <w:pPr>
        <w:rPr>
          <w:szCs w:val="22"/>
        </w:rPr>
      </w:pPr>
      <w:r w:rsidRPr="00C15FC8">
        <w:rPr>
          <w:szCs w:val="22"/>
        </w:rPr>
        <w:t>Jerry Lee Crime Prevention Symposium, Washington, May 2011</w:t>
      </w:r>
    </w:p>
    <w:p w14:paraId="6C04FC82" w14:textId="77777777" w:rsidR="00772242" w:rsidRPr="00C15FC8" w:rsidRDefault="00772242" w:rsidP="00CE31E2">
      <w:pPr>
        <w:rPr>
          <w:szCs w:val="22"/>
        </w:rPr>
      </w:pPr>
      <w:r w:rsidRPr="00C15FC8">
        <w:rPr>
          <w:szCs w:val="22"/>
        </w:rPr>
        <w:t>United Nations Commission on Narcotic Drugs, Vienna, March 2011</w:t>
      </w:r>
    </w:p>
    <w:p w14:paraId="1657FE71" w14:textId="77777777" w:rsidR="004D22D0" w:rsidRPr="00C15FC8" w:rsidRDefault="004D22D0" w:rsidP="00CE31E2">
      <w:pPr>
        <w:rPr>
          <w:szCs w:val="22"/>
        </w:rPr>
      </w:pPr>
      <w:r w:rsidRPr="00C15FC8">
        <w:rPr>
          <w:szCs w:val="22"/>
        </w:rPr>
        <w:t>Addictions, 2010, Washington, October 2010</w:t>
      </w:r>
    </w:p>
    <w:p w14:paraId="48C8E83A" w14:textId="4772CF2E" w:rsidR="004D22D0" w:rsidRPr="00C15FC8" w:rsidRDefault="004D22D0" w:rsidP="00CE31E2">
      <w:pPr>
        <w:rPr>
          <w:szCs w:val="22"/>
        </w:rPr>
      </w:pPr>
      <w:r w:rsidRPr="00C15FC8">
        <w:rPr>
          <w:szCs w:val="22"/>
        </w:rPr>
        <w:t>California Association of Criminal Justice Researchers, Huntington Beach</w:t>
      </w:r>
      <w:r w:rsidR="004025E9">
        <w:rPr>
          <w:szCs w:val="22"/>
        </w:rPr>
        <w:t xml:space="preserve"> (Cal</w:t>
      </w:r>
      <w:r w:rsidR="00045CCE">
        <w:rPr>
          <w:szCs w:val="22"/>
        </w:rPr>
        <w:t>if</w:t>
      </w:r>
      <w:r w:rsidR="004025E9">
        <w:rPr>
          <w:szCs w:val="22"/>
        </w:rPr>
        <w:t>.)</w:t>
      </w:r>
      <w:r w:rsidRPr="00C15FC8">
        <w:rPr>
          <w:szCs w:val="22"/>
        </w:rPr>
        <w:t>, October 2010</w:t>
      </w:r>
    </w:p>
    <w:p w14:paraId="5E81D53B" w14:textId="34F68624" w:rsidR="004D22D0" w:rsidRPr="00C15FC8" w:rsidRDefault="004D22D0" w:rsidP="00CE31E2">
      <w:pPr>
        <w:rPr>
          <w:szCs w:val="22"/>
        </w:rPr>
      </w:pPr>
      <w:r w:rsidRPr="00C15FC8">
        <w:rPr>
          <w:szCs w:val="22"/>
        </w:rPr>
        <w:t xml:space="preserve">National Association of </w:t>
      </w:r>
      <w:r w:rsidR="00046F6C">
        <w:rPr>
          <w:szCs w:val="22"/>
        </w:rPr>
        <w:t>Sentencing Commission</w:t>
      </w:r>
      <w:r w:rsidRPr="00C15FC8">
        <w:rPr>
          <w:szCs w:val="22"/>
        </w:rPr>
        <w:t>s, Mobile, June 2010</w:t>
      </w:r>
    </w:p>
    <w:p w14:paraId="35DE224F" w14:textId="77777777" w:rsidR="004D22D0" w:rsidRPr="00C15FC8" w:rsidRDefault="004D22D0" w:rsidP="00CE31E2">
      <w:pPr>
        <w:rPr>
          <w:szCs w:val="22"/>
        </w:rPr>
      </w:pPr>
      <w:r w:rsidRPr="00C15FC8">
        <w:rPr>
          <w:szCs w:val="22"/>
        </w:rPr>
        <w:t>American Probation and Parole Association, Washington, June 2010</w:t>
      </w:r>
    </w:p>
    <w:p w14:paraId="25D6FD6D" w14:textId="77777777" w:rsidR="005A62C1" w:rsidRPr="00C15FC8" w:rsidRDefault="005A62C1" w:rsidP="00CE31E2">
      <w:pPr>
        <w:rPr>
          <w:szCs w:val="22"/>
        </w:rPr>
      </w:pPr>
      <w:r w:rsidRPr="00C15FC8">
        <w:rPr>
          <w:szCs w:val="22"/>
        </w:rPr>
        <w:t>Stockholm Criminology Symposium, Stockholm, June 2010</w:t>
      </w:r>
    </w:p>
    <w:p w14:paraId="43C51870" w14:textId="77777777" w:rsidR="005A62C1" w:rsidRPr="00C15FC8" w:rsidRDefault="005A62C1" w:rsidP="00CE31E2">
      <w:pPr>
        <w:rPr>
          <w:szCs w:val="22"/>
        </w:rPr>
      </w:pPr>
      <w:r w:rsidRPr="00C15FC8">
        <w:rPr>
          <w:szCs w:val="22"/>
        </w:rPr>
        <w:t xml:space="preserve">World Federation </w:t>
      </w:r>
      <w:r w:rsidR="002258F9">
        <w:rPr>
          <w:szCs w:val="22"/>
        </w:rPr>
        <w:t>A</w:t>
      </w:r>
      <w:r w:rsidR="002258F9" w:rsidRPr="00C15FC8">
        <w:rPr>
          <w:szCs w:val="22"/>
        </w:rPr>
        <w:t>gainst</w:t>
      </w:r>
      <w:r w:rsidRPr="00C15FC8">
        <w:rPr>
          <w:szCs w:val="22"/>
        </w:rPr>
        <w:t xml:space="preserve"> Drugs, Stockholm, May 2010</w:t>
      </w:r>
    </w:p>
    <w:p w14:paraId="7B47525B" w14:textId="77777777" w:rsidR="005A62C1" w:rsidRPr="00C15FC8" w:rsidRDefault="005A62C1" w:rsidP="00CE31E2">
      <w:pPr>
        <w:rPr>
          <w:szCs w:val="22"/>
        </w:rPr>
      </w:pPr>
      <w:r w:rsidRPr="00C15FC8">
        <w:rPr>
          <w:szCs w:val="22"/>
        </w:rPr>
        <w:t>Office of National Drug Control Policy, Washington, May 2010</w:t>
      </w:r>
    </w:p>
    <w:p w14:paraId="7A2F6CCF" w14:textId="564CA6ED" w:rsidR="00840FD8" w:rsidRDefault="003E0BCD" w:rsidP="00840FD8">
      <w:pPr>
        <w:rPr>
          <w:szCs w:val="22"/>
        </w:rPr>
      </w:pPr>
      <w:r w:rsidRPr="00C15FC8">
        <w:rPr>
          <w:szCs w:val="22"/>
        </w:rPr>
        <w:t>International Society for the Study of Drug Policy, Santa Monica</w:t>
      </w:r>
      <w:r w:rsidR="00045CCE">
        <w:rPr>
          <w:szCs w:val="22"/>
        </w:rPr>
        <w:t xml:space="preserve"> (Calif.)</w:t>
      </w:r>
      <w:r w:rsidRPr="00C15FC8">
        <w:rPr>
          <w:szCs w:val="22"/>
        </w:rPr>
        <w:t>,</w:t>
      </w:r>
      <w:r w:rsidR="008D2DA4" w:rsidRPr="00C15FC8">
        <w:rPr>
          <w:szCs w:val="22"/>
        </w:rPr>
        <w:t xml:space="preserve"> </w:t>
      </w:r>
      <w:r w:rsidRPr="00C15FC8">
        <w:rPr>
          <w:szCs w:val="22"/>
        </w:rPr>
        <w:t>March 2010</w:t>
      </w:r>
    </w:p>
    <w:p w14:paraId="086E35DE" w14:textId="77777777" w:rsidR="00840FD8" w:rsidRDefault="003E0BCD" w:rsidP="00840FD8">
      <w:pPr>
        <w:rPr>
          <w:szCs w:val="22"/>
        </w:rPr>
      </w:pPr>
      <w:r w:rsidRPr="00C15FC8">
        <w:rPr>
          <w:szCs w:val="22"/>
        </w:rPr>
        <w:t xml:space="preserve">American Society of Criminology, </w:t>
      </w:r>
      <w:r w:rsidR="0076385E">
        <w:rPr>
          <w:szCs w:val="22"/>
        </w:rPr>
        <w:t>Philadelphia</w:t>
      </w:r>
      <w:r w:rsidRPr="00C15FC8">
        <w:rPr>
          <w:szCs w:val="22"/>
        </w:rPr>
        <w:t>, November 2009</w:t>
      </w:r>
    </w:p>
    <w:p w14:paraId="07153216" w14:textId="2D97D5EC" w:rsidR="00840FD8" w:rsidRDefault="00736416" w:rsidP="00840FD8">
      <w:pPr>
        <w:rPr>
          <w:szCs w:val="22"/>
        </w:rPr>
      </w:pPr>
      <w:r w:rsidRPr="00C15FC8">
        <w:rPr>
          <w:szCs w:val="22"/>
        </w:rPr>
        <w:t>American Probation and Parole Association, Anaheim</w:t>
      </w:r>
      <w:r w:rsidR="00E64E32" w:rsidRPr="00C15FC8">
        <w:rPr>
          <w:szCs w:val="22"/>
        </w:rPr>
        <w:t xml:space="preserve">, </w:t>
      </w:r>
      <w:r w:rsidRPr="00C15FC8">
        <w:rPr>
          <w:szCs w:val="22"/>
        </w:rPr>
        <w:t>August 2009</w:t>
      </w:r>
    </w:p>
    <w:p w14:paraId="532F1E74" w14:textId="77777777" w:rsidR="00840FD8" w:rsidRDefault="00E41F74" w:rsidP="00840FD8">
      <w:pPr>
        <w:rPr>
          <w:szCs w:val="22"/>
        </w:rPr>
      </w:pPr>
      <w:r w:rsidRPr="00C15FC8">
        <w:rPr>
          <w:szCs w:val="22"/>
        </w:rPr>
        <w:lastRenderedPageBreak/>
        <w:t>University of New Mexico</w:t>
      </w:r>
      <w:r w:rsidR="00736416" w:rsidRPr="00C15FC8">
        <w:rPr>
          <w:szCs w:val="22"/>
        </w:rPr>
        <w:t xml:space="preserve">, </w:t>
      </w:r>
      <w:r w:rsidRPr="00C15FC8">
        <w:rPr>
          <w:szCs w:val="22"/>
        </w:rPr>
        <w:t>Las Lunes</w:t>
      </w:r>
      <w:r w:rsidR="004025E9">
        <w:rPr>
          <w:szCs w:val="22"/>
        </w:rPr>
        <w:t xml:space="preserve"> (N.M.)</w:t>
      </w:r>
      <w:r w:rsidR="00A00038">
        <w:rPr>
          <w:szCs w:val="22"/>
        </w:rPr>
        <w:t xml:space="preserve">, </w:t>
      </w:r>
      <w:r w:rsidR="00736416" w:rsidRPr="00C15FC8">
        <w:rPr>
          <w:szCs w:val="22"/>
        </w:rPr>
        <w:t>July 2009</w:t>
      </w:r>
    </w:p>
    <w:p w14:paraId="51B02547" w14:textId="77777777" w:rsidR="00840FD8" w:rsidRDefault="00736416" w:rsidP="00840FD8">
      <w:pPr>
        <w:rPr>
          <w:bCs/>
          <w:szCs w:val="22"/>
        </w:rPr>
      </w:pPr>
      <w:r w:rsidRPr="00C15FC8">
        <w:rPr>
          <w:szCs w:val="22"/>
        </w:rPr>
        <w:t xml:space="preserve">National </w:t>
      </w:r>
      <w:r w:rsidRPr="00C15FC8">
        <w:rPr>
          <w:bCs/>
          <w:szCs w:val="22"/>
        </w:rPr>
        <w:t>Institute of Justice Annual Conference</w:t>
      </w:r>
      <w:r w:rsidR="00E64E32" w:rsidRPr="00C15FC8">
        <w:rPr>
          <w:bCs/>
          <w:szCs w:val="22"/>
        </w:rPr>
        <w:t>,</w:t>
      </w:r>
      <w:r w:rsidRPr="00C15FC8">
        <w:rPr>
          <w:bCs/>
          <w:szCs w:val="22"/>
        </w:rPr>
        <w:t xml:space="preserve"> Washington</w:t>
      </w:r>
      <w:r w:rsidR="00E64E32" w:rsidRPr="00C15FC8">
        <w:rPr>
          <w:bCs/>
          <w:szCs w:val="22"/>
        </w:rPr>
        <w:t>,</w:t>
      </w:r>
      <w:r w:rsidRPr="00C15FC8">
        <w:rPr>
          <w:bCs/>
          <w:szCs w:val="22"/>
        </w:rPr>
        <w:t xml:space="preserve"> June 2009</w:t>
      </w:r>
    </w:p>
    <w:p w14:paraId="6D92E62A" w14:textId="77777777" w:rsidR="00840FD8" w:rsidRDefault="0045304A" w:rsidP="00840FD8">
      <w:pPr>
        <w:rPr>
          <w:szCs w:val="22"/>
        </w:rPr>
      </w:pPr>
      <w:r w:rsidRPr="0076385E">
        <w:rPr>
          <w:szCs w:val="22"/>
        </w:rPr>
        <w:t>Jacob Marschak Interdisciplinary Colloquium</w:t>
      </w:r>
      <w:r w:rsidR="00736416" w:rsidRPr="00C15FC8">
        <w:rPr>
          <w:szCs w:val="22"/>
        </w:rPr>
        <w:t>, University of California, Los Angeles, June 2009</w:t>
      </w:r>
    </w:p>
    <w:p w14:paraId="3794BD23" w14:textId="46A47135" w:rsidR="00840FD8" w:rsidRDefault="00736416" w:rsidP="00840FD8">
      <w:pPr>
        <w:rPr>
          <w:szCs w:val="22"/>
        </w:rPr>
      </w:pPr>
      <w:r w:rsidRPr="00C15FC8">
        <w:rPr>
          <w:szCs w:val="22"/>
        </w:rPr>
        <w:t xml:space="preserve">Department of Corrections, </w:t>
      </w:r>
      <w:r w:rsidR="00E41F74" w:rsidRPr="00C15FC8">
        <w:rPr>
          <w:szCs w:val="22"/>
        </w:rPr>
        <w:t xml:space="preserve">Santa Fe, </w:t>
      </w:r>
      <w:r w:rsidRPr="00C15FC8">
        <w:rPr>
          <w:szCs w:val="22"/>
        </w:rPr>
        <w:t>March 2009</w:t>
      </w:r>
    </w:p>
    <w:p w14:paraId="6028C67F" w14:textId="77777777" w:rsidR="00840FD8" w:rsidRDefault="00736416" w:rsidP="00840FD8">
      <w:pPr>
        <w:rPr>
          <w:szCs w:val="22"/>
        </w:rPr>
      </w:pPr>
      <w:r w:rsidRPr="00C15FC8">
        <w:rPr>
          <w:szCs w:val="22"/>
        </w:rPr>
        <w:t xml:space="preserve">University of Pennsylvania, </w:t>
      </w:r>
      <w:r w:rsidR="00730810" w:rsidRPr="00C15FC8">
        <w:rPr>
          <w:szCs w:val="22"/>
        </w:rPr>
        <w:t>Philadelphia,</w:t>
      </w:r>
      <w:r w:rsidRPr="00C15FC8">
        <w:rPr>
          <w:szCs w:val="22"/>
        </w:rPr>
        <w:t xml:space="preserve"> January 2009</w:t>
      </w:r>
    </w:p>
    <w:p w14:paraId="1753EDBA" w14:textId="77777777" w:rsidR="00761F90" w:rsidRDefault="00736416" w:rsidP="00761F90">
      <w:pPr>
        <w:rPr>
          <w:szCs w:val="22"/>
        </w:rPr>
      </w:pPr>
      <w:r w:rsidRPr="00C15FC8">
        <w:rPr>
          <w:szCs w:val="22"/>
        </w:rPr>
        <w:t>Institute for Behavior and Health, Washington</w:t>
      </w:r>
      <w:r w:rsidR="00730810" w:rsidRPr="00C15FC8">
        <w:rPr>
          <w:szCs w:val="22"/>
        </w:rPr>
        <w:t>,</w:t>
      </w:r>
      <w:r w:rsidRPr="00C15FC8">
        <w:rPr>
          <w:szCs w:val="22"/>
        </w:rPr>
        <w:t xml:space="preserve"> January 2009</w:t>
      </w:r>
    </w:p>
    <w:p w14:paraId="09D3A827" w14:textId="77777777" w:rsidR="00840FD8" w:rsidRDefault="00736416" w:rsidP="00761F90">
      <w:pPr>
        <w:rPr>
          <w:szCs w:val="22"/>
        </w:rPr>
      </w:pPr>
      <w:r w:rsidRPr="00C15FC8">
        <w:rPr>
          <w:szCs w:val="22"/>
        </w:rPr>
        <w:t>Ministry of Finance, Kabul</w:t>
      </w:r>
      <w:r w:rsidR="001D5612" w:rsidRPr="00C15FC8">
        <w:rPr>
          <w:szCs w:val="22"/>
        </w:rPr>
        <w:t>,</w:t>
      </w:r>
      <w:r w:rsidRPr="00C15FC8">
        <w:rPr>
          <w:szCs w:val="22"/>
        </w:rPr>
        <w:t xml:space="preserve"> August 2008</w:t>
      </w:r>
    </w:p>
    <w:p w14:paraId="17E6A0C2" w14:textId="77777777" w:rsidR="00651861" w:rsidRDefault="00651861" w:rsidP="00651861">
      <w:pPr>
        <w:rPr>
          <w:szCs w:val="22"/>
        </w:rPr>
      </w:pPr>
      <w:r w:rsidRPr="00C15FC8">
        <w:rPr>
          <w:szCs w:val="22"/>
        </w:rPr>
        <w:t xml:space="preserve">United Nations Development </w:t>
      </w:r>
      <w:proofErr w:type="spellStart"/>
      <w:r w:rsidRPr="00C15FC8">
        <w:rPr>
          <w:szCs w:val="22"/>
        </w:rPr>
        <w:t>Programme</w:t>
      </w:r>
      <w:proofErr w:type="spellEnd"/>
      <w:r w:rsidRPr="00C15FC8">
        <w:rPr>
          <w:szCs w:val="22"/>
        </w:rPr>
        <w:t>, Kabul, May 2008</w:t>
      </w:r>
    </w:p>
    <w:p w14:paraId="05B1FBFC" w14:textId="77777777" w:rsidR="00840FD8" w:rsidRDefault="00736416" w:rsidP="00840FD8">
      <w:pPr>
        <w:rPr>
          <w:szCs w:val="22"/>
        </w:rPr>
      </w:pPr>
      <w:r w:rsidRPr="00C15FC8">
        <w:rPr>
          <w:szCs w:val="22"/>
        </w:rPr>
        <w:t>Pew Charitable Trusts</w:t>
      </w:r>
      <w:r w:rsidR="00751BFA" w:rsidRPr="00C15FC8">
        <w:rPr>
          <w:szCs w:val="22"/>
        </w:rPr>
        <w:t>,</w:t>
      </w:r>
      <w:r w:rsidRPr="00C15FC8">
        <w:rPr>
          <w:szCs w:val="22"/>
        </w:rPr>
        <w:t xml:space="preserve"> Washington</w:t>
      </w:r>
      <w:r w:rsidR="00751BFA" w:rsidRPr="00C15FC8">
        <w:rPr>
          <w:szCs w:val="22"/>
        </w:rPr>
        <w:t xml:space="preserve">, </w:t>
      </w:r>
      <w:r w:rsidRPr="00C15FC8">
        <w:rPr>
          <w:szCs w:val="22"/>
        </w:rPr>
        <w:t>July 2008</w:t>
      </w:r>
    </w:p>
    <w:p w14:paraId="181CAD4B" w14:textId="77777777" w:rsidR="00840FD8" w:rsidRDefault="00736416" w:rsidP="00840FD8">
      <w:pPr>
        <w:rPr>
          <w:szCs w:val="22"/>
        </w:rPr>
      </w:pPr>
      <w:r w:rsidRPr="00C15FC8">
        <w:rPr>
          <w:szCs w:val="22"/>
        </w:rPr>
        <w:t>National Institute of Justice, Las Vegas</w:t>
      </w:r>
      <w:r w:rsidR="00751BFA" w:rsidRPr="00C15FC8">
        <w:rPr>
          <w:szCs w:val="22"/>
        </w:rPr>
        <w:t xml:space="preserve">, </w:t>
      </w:r>
      <w:r w:rsidRPr="00C15FC8">
        <w:rPr>
          <w:szCs w:val="22"/>
        </w:rPr>
        <w:t>July 2008</w:t>
      </w:r>
    </w:p>
    <w:p w14:paraId="1F30D94F" w14:textId="77777777" w:rsidR="00761F90" w:rsidRDefault="00761F90" w:rsidP="00761F90">
      <w:pPr>
        <w:rPr>
          <w:szCs w:val="22"/>
        </w:rPr>
      </w:pPr>
      <w:r w:rsidRPr="00761F90">
        <w:rPr>
          <w:szCs w:val="22"/>
        </w:rPr>
        <w:t>International Society for the Study of Drug Policy</w:t>
      </w:r>
      <w:r>
        <w:rPr>
          <w:szCs w:val="22"/>
        </w:rPr>
        <w:t>, Lisbon, April 2008</w:t>
      </w:r>
    </w:p>
    <w:p w14:paraId="300D74FB" w14:textId="77777777" w:rsidR="00840FD8" w:rsidRDefault="00D64715" w:rsidP="00840FD8">
      <w:pPr>
        <w:rPr>
          <w:szCs w:val="22"/>
        </w:rPr>
      </w:pPr>
      <w:r w:rsidRPr="00C15FC8">
        <w:rPr>
          <w:szCs w:val="22"/>
        </w:rPr>
        <w:t>Association for Public Policy Analysis and Management</w:t>
      </w:r>
      <w:r w:rsidR="00E41F74" w:rsidRPr="00C15FC8">
        <w:rPr>
          <w:szCs w:val="22"/>
        </w:rPr>
        <w:t xml:space="preserve">, Washington, </w:t>
      </w:r>
      <w:r w:rsidRPr="00C15FC8">
        <w:rPr>
          <w:szCs w:val="22"/>
        </w:rPr>
        <w:t>November 2007</w:t>
      </w:r>
    </w:p>
    <w:p w14:paraId="0F4D8D64" w14:textId="0FC0CC9C" w:rsidR="00840FD8" w:rsidRDefault="00D64715" w:rsidP="00840FD8">
      <w:pPr>
        <w:rPr>
          <w:szCs w:val="22"/>
        </w:rPr>
      </w:pPr>
      <w:r w:rsidRPr="00C15FC8">
        <w:rPr>
          <w:szCs w:val="22"/>
        </w:rPr>
        <w:t>Oregon District Attorneys</w:t>
      </w:r>
      <w:r w:rsidR="00E41F74" w:rsidRPr="00C15FC8">
        <w:rPr>
          <w:szCs w:val="22"/>
        </w:rPr>
        <w:t>’</w:t>
      </w:r>
      <w:r w:rsidRPr="00C15FC8">
        <w:rPr>
          <w:szCs w:val="22"/>
        </w:rPr>
        <w:t xml:space="preserve"> Association Annual Conference</w:t>
      </w:r>
      <w:r w:rsidR="00751BFA" w:rsidRPr="00C15FC8">
        <w:rPr>
          <w:szCs w:val="22"/>
        </w:rPr>
        <w:t>,</w:t>
      </w:r>
      <w:r w:rsidRPr="00C15FC8">
        <w:rPr>
          <w:szCs w:val="22"/>
        </w:rPr>
        <w:t xml:space="preserve"> </w:t>
      </w:r>
      <w:r w:rsidR="00E41F74" w:rsidRPr="00C15FC8">
        <w:rPr>
          <w:szCs w:val="22"/>
        </w:rPr>
        <w:t>Eugene</w:t>
      </w:r>
      <w:r w:rsidR="00731AC4">
        <w:rPr>
          <w:szCs w:val="22"/>
        </w:rPr>
        <w:t xml:space="preserve"> (Ore)</w:t>
      </w:r>
      <w:r w:rsidR="00E41F74" w:rsidRPr="00C15FC8">
        <w:rPr>
          <w:szCs w:val="22"/>
        </w:rPr>
        <w:t xml:space="preserve">, </w:t>
      </w:r>
      <w:r w:rsidRPr="00C15FC8">
        <w:rPr>
          <w:szCs w:val="22"/>
        </w:rPr>
        <w:t>October 2007</w:t>
      </w:r>
    </w:p>
    <w:p w14:paraId="2D35DE64" w14:textId="16794DA5" w:rsidR="00840FD8" w:rsidRDefault="00D64715" w:rsidP="00840FD8">
      <w:pPr>
        <w:rPr>
          <w:szCs w:val="22"/>
        </w:rPr>
      </w:pPr>
      <w:r w:rsidRPr="00C15FC8">
        <w:rPr>
          <w:szCs w:val="22"/>
        </w:rPr>
        <w:t>California Association of Drug Court Professionals</w:t>
      </w:r>
      <w:r w:rsidR="00751BFA" w:rsidRPr="00C15FC8">
        <w:rPr>
          <w:szCs w:val="22"/>
        </w:rPr>
        <w:t>,</w:t>
      </w:r>
      <w:r w:rsidRPr="00C15FC8">
        <w:rPr>
          <w:szCs w:val="22"/>
        </w:rPr>
        <w:t xml:space="preserve"> </w:t>
      </w:r>
      <w:r w:rsidR="00F244C9" w:rsidRPr="00C15FC8">
        <w:rPr>
          <w:szCs w:val="22"/>
        </w:rPr>
        <w:t xml:space="preserve">Sacramento, </w:t>
      </w:r>
      <w:r w:rsidRPr="00C15FC8">
        <w:rPr>
          <w:szCs w:val="22"/>
        </w:rPr>
        <w:t>April 2007</w:t>
      </w:r>
    </w:p>
    <w:p w14:paraId="06A16A7D" w14:textId="77777777" w:rsidR="00840FD8" w:rsidRDefault="00D64715" w:rsidP="00840FD8">
      <w:pPr>
        <w:rPr>
          <w:szCs w:val="22"/>
        </w:rPr>
      </w:pPr>
      <w:r w:rsidRPr="00C15FC8">
        <w:rPr>
          <w:szCs w:val="22"/>
        </w:rPr>
        <w:t>Wilton Park International Drug Conference</w:t>
      </w:r>
      <w:r w:rsidR="002244EA" w:rsidRPr="00C15FC8">
        <w:rPr>
          <w:szCs w:val="22"/>
        </w:rPr>
        <w:t>, Sussex</w:t>
      </w:r>
      <w:r w:rsidR="00651861">
        <w:rPr>
          <w:szCs w:val="22"/>
        </w:rPr>
        <w:t xml:space="preserve"> (UK)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February 2007</w:t>
      </w:r>
    </w:p>
    <w:p w14:paraId="797EEDD0" w14:textId="129A042E" w:rsidR="00840FD8" w:rsidRDefault="00D64715" w:rsidP="00840FD8">
      <w:pPr>
        <w:rPr>
          <w:szCs w:val="22"/>
        </w:rPr>
      </w:pPr>
      <w:r w:rsidRPr="00C15FC8">
        <w:rPr>
          <w:szCs w:val="22"/>
        </w:rPr>
        <w:t>Association for Public Policy Analysis and Management</w:t>
      </w:r>
      <w:r w:rsidR="002244EA" w:rsidRPr="00C15FC8">
        <w:rPr>
          <w:szCs w:val="22"/>
        </w:rPr>
        <w:t>, Madison</w:t>
      </w:r>
      <w:r w:rsidR="00731AC4">
        <w:rPr>
          <w:szCs w:val="22"/>
        </w:rPr>
        <w:t xml:space="preserve"> (Wis</w:t>
      </w:r>
      <w:r w:rsidR="00045CCE">
        <w:rPr>
          <w:szCs w:val="22"/>
        </w:rPr>
        <w:t>c</w:t>
      </w:r>
      <w:r w:rsidR="00731AC4">
        <w:rPr>
          <w:szCs w:val="22"/>
        </w:rPr>
        <w:t>.)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November </w:t>
      </w:r>
      <w:r w:rsidR="002244EA" w:rsidRPr="00C15FC8">
        <w:rPr>
          <w:szCs w:val="22"/>
        </w:rPr>
        <w:t>2006</w:t>
      </w:r>
    </w:p>
    <w:p w14:paraId="15762B71" w14:textId="3D62E85F" w:rsidR="00840FD8" w:rsidRDefault="00D64715" w:rsidP="00840FD8">
      <w:pPr>
        <w:rPr>
          <w:szCs w:val="22"/>
        </w:rPr>
      </w:pPr>
      <w:r w:rsidRPr="00C15FC8">
        <w:rPr>
          <w:szCs w:val="22"/>
        </w:rPr>
        <w:t>Addiction Health Services Research Conference</w:t>
      </w:r>
      <w:r w:rsidR="002244EA" w:rsidRPr="00C15FC8">
        <w:rPr>
          <w:szCs w:val="22"/>
        </w:rPr>
        <w:t>, Little Rock,</w:t>
      </w:r>
      <w:r w:rsidRPr="00C15FC8">
        <w:rPr>
          <w:szCs w:val="22"/>
        </w:rPr>
        <w:t xml:space="preserve"> October </w:t>
      </w:r>
      <w:r w:rsidR="002244EA" w:rsidRPr="00C15FC8">
        <w:rPr>
          <w:szCs w:val="22"/>
        </w:rPr>
        <w:t>2006</w:t>
      </w:r>
    </w:p>
    <w:p w14:paraId="716D50A9" w14:textId="77777777" w:rsidR="00840FD8" w:rsidRDefault="009B32C9" w:rsidP="00840FD8">
      <w:pPr>
        <w:rPr>
          <w:szCs w:val="22"/>
        </w:rPr>
      </w:pPr>
      <w:r w:rsidRPr="00C15FC8">
        <w:rPr>
          <w:szCs w:val="22"/>
        </w:rPr>
        <w:t>U</w:t>
      </w:r>
      <w:r w:rsidR="002244EA" w:rsidRPr="00C15FC8">
        <w:rPr>
          <w:szCs w:val="22"/>
        </w:rPr>
        <w:t xml:space="preserve">NDP </w:t>
      </w:r>
      <w:r w:rsidRPr="00C15FC8">
        <w:rPr>
          <w:szCs w:val="22"/>
        </w:rPr>
        <w:t>Asia and the Pacific</w:t>
      </w:r>
      <w:r w:rsidR="002244EA" w:rsidRPr="00C15FC8">
        <w:rPr>
          <w:szCs w:val="22"/>
        </w:rPr>
        <w:t>, Bangkok,</w:t>
      </w:r>
      <w:r w:rsidRPr="00C15FC8">
        <w:rPr>
          <w:szCs w:val="22"/>
        </w:rPr>
        <w:t xml:space="preserve"> October 2006</w:t>
      </w:r>
    </w:p>
    <w:p w14:paraId="09BC4F98" w14:textId="3816BF9F" w:rsidR="00840FD8" w:rsidRDefault="00D64715" w:rsidP="00840FD8">
      <w:pPr>
        <w:rPr>
          <w:szCs w:val="22"/>
        </w:rPr>
      </w:pPr>
      <w:r w:rsidRPr="00C15FC8">
        <w:rPr>
          <w:szCs w:val="22"/>
        </w:rPr>
        <w:t>Harvard Central Eurasian Studies Society Conference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</w:t>
      </w:r>
      <w:r w:rsidR="002244EA" w:rsidRPr="00C15FC8">
        <w:rPr>
          <w:szCs w:val="22"/>
        </w:rPr>
        <w:t xml:space="preserve">Ann Arbor, </w:t>
      </w:r>
      <w:r w:rsidRPr="00C15FC8">
        <w:rPr>
          <w:szCs w:val="22"/>
        </w:rPr>
        <w:t xml:space="preserve">September </w:t>
      </w:r>
      <w:r w:rsidR="002244EA" w:rsidRPr="00C15FC8">
        <w:rPr>
          <w:szCs w:val="22"/>
        </w:rPr>
        <w:t>2006</w:t>
      </w:r>
    </w:p>
    <w:p w14:paraId="184638C9" w14:textId="77777777" w:rsidR="00840FD8" w:rsidRDefault="00D64715" w:rsidP="00840FD8">
      <w:pPr>
        <w:rPr>
          <w:szCs w:val="22"/>
        </w:rPr>
      </w:pPr>
      <w:r w:rsidRPr="00C15FC8">
        <w:rPr>
          <w:szCs w:val="22"/>
        </w:rPr>
        <w:t>Middle East and Central Asia Conference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Salt Lake City</w:t>
      </w:r>
      <w:r w:rsidR="002244EA" w:rsidRPr="00C15FC8">
        <w:rPr>
          <w:szCs w:val="22"/>
        </w:rPr>
        <w:t>, September 2006</w:t>
      </w:r>
    </w:p>
    <w:p w14:paraId="58FD4432" w14:textId="30B8AECD" w:rsidR="00840FD8" w:rsidRDefault="00D64715" w:rsidP="00840FD8">
      <w:pPr>
        <w:rPr>
          <w:szCs w:val="22"/>
        </w:rPr>
      </w:pPr>
      <w:r w:rsidRPr="00C15FC8">
        <w:rPr>
          <w:szCs w:val="22"/>
        </w:rPr>
        <w:t>Coalition of Alcohol and Drug Associations Ann</w:t>
      </w:r>
      <w:r w:rsidR="00045CCE">
        <w:rPr>
          <w:szCs w:val="22"/>
        </w:rPr>
        <w:t>.</w:t>
      </w:r>
      <w:r w:rsidRPr="00C15FC8">
        <w:rPr>
          <w:szCs w:val="22"/>
        </w:rPr>
        <w:t xml:space="preserve"> Public Policy Conference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</w:t>
      </w:r>
      <w:r w:rsidR="00AE1962" w:rsidRPr="00C15FC8">
        <w:rPr>
          <w:szCs w:val="22"/>
        </w:rPr>
        <w:t>Sacramento</w:t>
      </w:r>
      <w:r w:rsidR="00AE1962">
        <w:rPr>
          <w:szCs w:val="22"/>
        </w:rPr>
        <w:t>,</w:t>
      </w:r>
      <w:r w:rsidR="00AE1962" w:rsidRPr="00C15FC8">
        <w:rPr>
          <w:szCs w:val="22"/>
        </w:rPr>
        <w:t xml:space="preserve"> </w:t>
      </w:r>
      <w:r w:rsidRPr="00C15FC8">
        <w:rPr>
          <w:szCs w:val="22"/>
        </w:rPr>
        <w:t>May 2006</w:t>
      </w:r>
    </w:p>
    <w:p w14:paraId="072E0F74" w14:textId="0C5B96E6" w:rsidR="00840FD8" w:rsidRDefault="00D64715" w:rsidP="00840FD8">
      <w:pPr>
        <w:rPr>
          <w:szCs w:val="22"/>
        </w:rPr>
      </w:pPr>
      <w:r w:rsidRPr="00C15FC8">
        <w:rPr>
          <w:szCs w:val="22"/>
        </w:rPr>
        <w:t>County Alcohol and Drug Program Administrators Assoc</w:t>
      </w:r>
      <w:r w:rsidR="00045CCE">
        <w:rPr>
          <w:szCs w:val="22"/>
        </w:rPr>
        <w:t>.</w:t>
      </w:r>
      <w:r w:rsidRPr="00C15FC8">
        <w:rPr>
          <w:szCs w:val="22"/>
        </w:rPr>
        <w:t xml:space="preserve"> of California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</w:t>
      </w:r>
      <w:r w:rsidR="001361F9">
        <w:rPr>
          <w:szCs w:val="22"/>
        </w:rPr>
        <w:t xml:space="preserve">Sacramento, </w:t>
      </w:r>
      <w:r w:rsidRPr="00C15FC8">
        <w:rPr>
          <w:szCs w:val="22"/>
        </w:rPr>
        <w:t>May 2006</w:t>
      </w:r>
    </w:p>
    <w:p w14:paraId="0D138E17" w14:textId="29571208" w:rsidR="00840FD8" w:rsidRDefault="00D64715" w:rsidP="00840FD8">
      <w:pPr>
        <w:rPr>
          <w:szCs w:val="22"/>
        </w:rPr>
      </w:pPr>
      <w:r w:rsidRPr="00C15FC8">
        <w:rPr>
          <w:szCs w:val="22"/>
        </w:rPr>
        <w:t>Legislative Staff, Sacramento</w:t>
      </w:r>
      <w:r w:rsidR="002244EA" w:rsidRPr="00C15FC8">
        <w:rPr>
          <w:szCs w:val="22"/>
        </w:rPr>
        <w:t xml:space="preserve">, </w:t>
      </w:r>
      <w:r w:rsidRPr="00C15FC8">
        <w:rPr>
          <w:szCs w:val="22"/>
        </w:rPr>
        <w:t>April 2006</w:t>
      </w:r>
    </w:p>
    <w:p w14:paraId="423EBDA1" w14:textId="77777777" w:rsidR="00840FD8" w:rsidRDefault="00D64715" w:rsidP="00840FD8">
      <w:pPr>
        <w:rPr>
          <w:szCs w:val="22"/>
        </w:rPr>
      </w:pPr>
      <w:r w:rsidRPr="00C15FC8">
        <w:rPr>
          <w:szCs w:val="22"/>
        </w:rPr>
        <w:t>CSAT Methamphetamine Summit, Los Angeles, April 2006</w:t>
      </w:r>
    </w:p>
    <w:p w14:paraId="7BFDA8F2" w14:textId="77777777" w:rsidR="00840FD8" w:rsidRDefault="00D64715" w:rsidP="00840FD8">
      <w:pPr>
        <w:rPr>
          <w:szCs w:val="22"/>
        </w:rPr>
      </w:pPr>
      <w:r w:rsidRPr="00C15FC8">
        <w:rPr>
          <w:szCs w:val="22"/>
        </w:rPr>
        <w:t>Statewide Advisory Group, Los Angeles, April 2006</w:t>
      </w:r>
    </w:p>
    <w:p w14:paraId="4D47357D" w14:textId="5BC205BC" w:rsidR="00840FD8" w:rsidRDefault="00D64715" w:rsidP="00840FD8">
      <w:pPr>
        <w:rPr>
          <w:szCs w:val="22"/>
        </w:rPr>
      </w:pPr>
      <w:r w:rsidRPr="00C15FC8">
        <w:rPr>
          <w:szCs w:val="22"/>
        </w:rPr>
        <w:t>World Affairs Council, Ventura</w:t>
      </w:r>
      <w:r w:rsidR="002244EA" w:rsidRPr="00C15FC8">
        <w:rPr>
          <w:szCs w:val="22"/>
        </w:rPr>
        <w:t xml:space="preserve">, </w:t>
      </w:r>
      <w:r w:rsidRPr="00C15FC8">
        <w:rPr>
          <w:szCs w:val="22"/>
        </w:rPr>
        <w:t>March 2006</w:t>
      </w:r>
    </w:p>
    <w:p w14:paraId="3FDBD3B4" w14:textId="5E8F916A" w:rsidR="00840FD8" w:rsidRDefault="00D64715" w:rsidP="00F51093">
      <w:pPr>
        <w:keepNext/>
        <w:rPr>
          <w:szCs w:val="22"/>
        </w:rPr>
      </w:pPr>
      <w:r w:rsidRPr="00C15FC8">
        <w:rPr>
          <w:szCs w:val="22"/>
        </w:rPr>
        <w:t>California Department of Health Services</w:t>
      </w:r>
      <w:r w:rsidR="002244EA" w:rsidRPr="00C15FC8">
        <w:rPr>
          <w:szCs w:val="22"/>
        </w:rPr>
        <w:t>,</w:t>
      </w:r>
      <w:r w:rsidRPr="00C15FC8">
        <w:rPr>
          <w:szCs w:val="22"/>
        </w:rPr>
        <w:t xml:space="preserve"> </w:t>
      </w:r>
      <w:r w:rsidR="001361F9">
        <w:rPr>
          <w:szCs w:val="22"/>
        </w:rPr>
        <w:t xml:space="preserve">Sacramento, </w:t>
      </w:r>
      <w:r w:rsidRPr="00C15FC8">
        <w:rPr>
          <w:szCs w:val="22"/>
        </w:rPr>
        <w:t>Februa</w:t>
      </w:r>
      <w:r w:rsidR="009E75FA">
        <w:rPr>
          <w:szCs w:val="22"/>
        </w:rPr>
        <w:t>ry 2006</w:t>
      </w:r>
    </w:p>
    <w:p w14:paraId="6F556B51" w14:textId="44CA8B84" w:rsidR="00840FD8" w:rsidRDefault="00D64715" w:rsidP="00840FD8">
      <w:pPr>
        <w:rPr>
          <w:szCs w:val="22"/>
        </w:rPr>
      </w:pPr>
      <w:r w:rsidRPr="00C15FC8">
        <w:rPr>
          <w:szCs w:val="22"/>
        </w:rPr>
        <w:t>Department of Alcohol and Drug Programs</w:t>
      </w:r>
      <w:r w:rsidR="002244EA" w:rsidRPr="00C15FC8">
        <w:rPr>
          <w:szCs w:val="22"/>
        </w:rPr>
        <w:t xml:space="preserve">, </w:t>
      </w:r>
      <w:r w:rsidR="001361F9">
        <w:rPr>
          <w:szCs w:val="22"/>
        </w:rPr>
        <w:t xml:space="preserve">Sacramento, </w:t>
      </w:r>
      <w:r w:rsidRPr="00C15FC8">
        <w:rPr>
          <w:szCs w:val="22"/>
        </w:rPr>
        <w:t>February 2006</w:t>
      </w:r>
    </w:p>
    <w:p w14:paraId="3B02F4D8" w14:textId="77777777" w:rsidR="00BE258C" w:rsidRPr="00600965" w:rsidRDefault="00600965" w:rsidP="004F6C0B">
      <w:pPr>
        <w:pStyle w:val="Heading1"/>
      </w:pPr>
      <w:r w:rsidRPr="00600965">
        <w:t xml:space="preserve">Books and </w:t>
      </w:r>
      <w:r w:rsidR="00A40DF9">
        <w:t>C</w:t>
      </w:r>
      <w:r w:rsidRPr="00600965">
        <w:t>hapters</w:t>
      </w:r>
    </w:p>
    <w:p w14:paraId="7B77C407" w14:textId="3F461E3B" w:rsidR="00F92C0E" w:rsidRPr="00C15FC8" w:rsidRDefault="00F92C0E" w:rsidP="006737BE">
      <w:pPr>
        <w:pStyle w:val="StyleBodyTextLeft0Hanging025"/>
        <w:keepNext/>
        <w:keepLines/>
        <w:rPr>
          <w:szCs w:val="22"/>
        </w:rPr>
      </w:pPr>
      <w:r w:rsidRPr="00C15FC8">
        <w:rPr>
          <w:szCs w:val="22"/>
        </w:rPr>
        <w:t>Angela</w:t>
      </w:r>
      <w:r>
        <w:rPr>
          <w:szCs w:val="22"/>
        </w:rPr>
        <w:t xml:space="preserve"> Hawken and Jonathan Kulick (201</w:t>
      </w:r>
      <w:r w:rsidR="00727837">
        <w:rPr>
          <w:szCs w:val="22"/>
        </w:rPr>
        <w:t>9</w:t>
      </w:r>
      <w:r w:rsidRPr="00C15FC8">
        <w:rPr>
          <w:szCs w:val="22"/>
        </w:rPr>
        <w:t xml:space="preserve">) “U.S. Federal Drug Policy,” in Bankole A. Johnson (ed.), </w:t>
      </w:r>
      <w:r w:rsidRPr="00C15FC8">
        <w:rPr>
          <w:i/>
          <w:szCs w:val="22"/>
        </w:rPr>
        <w:t>Addictive Disorders and Substance Abuse</w:t>
      </w:r>
      <w:r w:rsidRPr="00C15FC8">
        <w:rPr>
          <w:szCs w:val="22"/>
        </w:rPr>
        <w:t xml:space="preserve">, </w:t>
      </w:r>
      <w:r>
        <w:rPr>
          <w:szCs w:val="22"/>
        </w:rPr>
        <w:t>2</w:t>
      </w:r>
      <w:r w:rsidRPr="00F92C0E">
        <w:rPr>
          <w:szCs w:val="22"/>
          <w:vertAlign w:val="superscript"/>
        </w:rPr>
        <w:t>nd</w:t>
      </w:r>
      <w:r>
        <w:rPr>
          <w:szCs w:val="22"/>
        </w:rPr>
        <w:t xml:space="preserve"> Ed., </w:t>
      </w:r>
      <w:r w:rsidRPr="00C15FC8">
        <w:rPr>
          <w:szCs w:val="22"/>
        </w:rPr>
        <w:t>New York: Springer.</w:t>
      </w:r>
    </w:p>
    <w:p w14:paraId="3CA83E46" w14:textId="77777777" w:rsidR="00241541" w:rsidRDefault="00AF325B" w:rsidP="00D057E9">
      <w:pPr>
        <w:pStyle w:val="StyleBodyTextLeft0Hanging025"/>
        <w:keepLines/>
        <w:rPr>
          <w:szCs w:val="22"/>
        </w:rPr>
      </w:pPr>
      <w:r>
        <w:rPr>
          <w:szCs w:val="22"/>
        </w:rPr>
        <w:t>Angela Hawken (2017</w:t>
      </w:r>
      <w:r w:rsidR="00241541">
        <w:rPr>
          <w:szCs w:val="22"/>
        </w:rPr>
        <w:t>) “</w:t>
      </w:r>
      <w:r w:rsidR="00241541" w:rsidRPr="00241541">
        <w:rPr>
          <w:szCs w:val="22"/>
        </w:rPr>
        <w:t xml:space="preserve">Comparing Policies </w:t>
      </w:r>
      <w:r w:rsidR="00241541">
        <w:rPr>
          <w:szCs w:val="22"/>
        </w:rPr>
        <w:t>a</w:t>
      </w:r>
      <w:r w:rsidR="00241541" w:rsidRPr="00241541">
        <w:rPr>
          <w:szCs w:val="22"/>
        </w:rPr>
        <w:t xml:space="preserve">cross </w:t>
      </w:r>
      <w:r w:rsidR="0034699B">
        <w:rPr>
          <w:szCs w:val="22"/>
        </w:rPr>
        <w:t>US</w:t>
      </w:r>
      <w:r w:rsidR="00241541" w:rsidRPr="00241541">
        <w:rPr>
          <w:szCs w:val="22"/>
        </w:rPr>
        <w:t xml:space="preserve"> Drug Markets</w:t>
      </w:r>
      <w:r w:rsidR="00241541">
        <w:rPr>
          <w:szCs w:val="22"/>
        </w:rPr>
        <w:t xml:space="preserve">,” </w:t>
      </w:r>
      <w:r w:rsidR="0034699B">
        <w:rPr>
          <w:szCs w:val="22"/>
        </w:rPr>
        <w:t xml:space="preserve">pp. 181–192 </w:t>
      </w:r>
      <w:r w:rsidR="00241541">
        <w:rPr>
          <w:szCs w:val="22"/>
        </w:rPr>
        <w:t xml:space="preserve">in </w:t>
      </w:r>
      <w:r w:rsidR="00241541" w:rsidRPr="00241541">
        <w:rPr>
          <w:szCs w:val="22"/>
        </w:rPr>
        <w:t>Ernesto U. Savona</w:t>
      </w:r>
      <w:r w:rsidR="0034699B">
        <w:rPr>
          <w:szCs w:val="22"/>
        </w:rPr>
        <w:t>,</w:t>
      </w:r>
      <w:r w:rsidR="00241541">
        <w:rPr>
          <w:szCs w:val="22"/>
        </w:rPr>
        <w:t xml:space="preserve"> </w:t>
      </w:r>
      <w:r w:rsidR="00241541" w:rsidRPr="00241541">
        <w:rPr>
          <w:szCs w:val="22"/>
        </w:rPr>
        <w:t>Mark A.R. Kleiman</w:t>
      </w:r>
      <w:r w:rsidR="0034699B">
        <w:rPr>
          <w:szCs w:val="22"/>
        </w:rPr>
        <w:t>, and Francesco Calderoni</w:t>
      </w:r>
      <w:r w:rsidR="00241541">
        <w:rPr>
          <w:szCs w:val="22"/>
        </w:rPr>
        <w:t xml:space="preserve"> (eds.), </w:t>
      </w:r>
      <w:r w:rsidR="00241541" w:rsidRPr="00241541">
        <w:rPr>
          <w:i/>
          <w:szCs w:val="22"/>
        </w:rPr>
        <w:t xml:space="preserve">Dual Markets—Comparative Approaches </w:t>
      </w:r>
      <w:r w:rsidR="0034699B">
        <w:rPr>
          <w:i/>
          <w:szCs w:val="22"/>
        </w:rPr>
        <w:t>to</w:t>
      </w:r>
      <w:r w:rsidR="00241541" w:rsidRPr="00241541">
        <w:rPr>
          <w:i/>
          <w:szCs w:val="22"/>
        </w:rPr>
        <w:t xml:space="preserve"> Regulation</w:t>
      </w:r>
      <w:r w:rsidR="00241541">
        <w:rPr>
          <w:szCs w:val="22"/>
        </w:rPr>
        <w:t>, Berlin: Springer.</w:t>
      </w:r>
    </w:p>
    <w:p w14:paraId="1D69D57B" w14:textId="77777777" w:rsidR="003146F0" w:rsidRDefault="003146F0" w:rsidP="00D057E9">
      <w:pPr>
        <w:pStyle w:val="StyleBodyTextLeft0Hanging025"/>
        <w:keepLines/>
        <w:rPr>
          <w:szCs w:val="22"/>
        </w:rPr>
      </w:pPr>
      <w:r>
        <w:rPr>
          <w:szCs w:val="22"/>
        </w:rPr>
        <w:t>Angela Hawken and Jonathan Kulick (2017) “</w:t>
      </w:r>
      <w:r w:rsidRPr="00D83615">
        <w:rPr>
          <w:szCs w:val="22"/>
        </w:rPr>
        <w:t>The Politics of Pot</w:t>
      </w:r>
      <w:r>
        <w:rPr>
          <w:szCs w:val="22"/>
        </w:rPr>
        <w:t xml:space="preserve">,” pp. 449–452 in </w:t>
      </w:r>
      <w:r w:rsidRPr="00D83615">
        <w:rPr>
          <w:szCs w:val="22"/>
        </w:rPr>
        <w:t>Robert S. Rycroft</w:t>
      </w:r>
      <w:r>
        <w:rPr>
          <w:szCs w:val="22"/>
        </w:rPr>
        <w:t xml:space="preserve"> (ed.), </w:t>
      </w:r>
      <w:r w:rsidRPr="00D83615">
        <w:rPr>
          <w:i/>
          <w:szCs w:val="22"/>
        </w:rPr>
        <w:t>The American Middle Class: An Economic Encyclopedia of Progress and Poverty</w:t>
      </w:r>
      <w:r>
        <w:rPr>
          <w:szCs w:val="22"/>
        </w:rPr>
        <w:t>, Westport: Greenwood.</w:t>
      </w:r>
    </w:p>
    <w:p w14:paraId="002F7F31" w14:textId="77777777" w:rsidR="00F5508F" w:rsidRPr="00C15FC8" w:rsidRDefault="00F5508F" w:rsidP="00D057E9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 xml:space="preserve">Jonathan Caulkins, Angela Hawken, Beau Kilmer, and Mark Kleiman (2012) </w:t>
      </w:r>
      <w:r w:rsidRPr="001764D7">
        <w:rPr>
          <w:i/>
          <w:szCs w:val="22"/>
        </w:rPr>
        <w:t>Marijuana Legalization: What Everyone Needs to Know</w:t>
      </w:r>
      <w:r w:rsidRPr="00C15FC8">
        <w:rPr>
          <w:szCs w:val="22"/>
        </w:rPr>
        <w:t>, New York: Oxford University.</w:t>
      </w:r>
    </w:p>
    <w:p w14:paraId="392F346C" w14:textId="77777777" w:rsidR="00216BA4" w:rsidRDefault="005A62C1" w:rsidP="00D057E9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Mark Kleiman</w:t>
      </w:r>
      <w:r w:rsidR="008D2DA4" w:rsidRPr="00C15FC8">
        <w:rPr>
          <w:szCs w:val="22"/>
        </w:rPr>
        <w:t xml:space="preserve">, </w:t>
      </w:r>
      <w:r w:rsidR="000F4B28" w:rsidRPr="00C15FC8">
        <w:rPr>
          <w:szCs w:val="22"/>
        </w:rPr>
        <w:t>Jonathan Caulkins</w:t>
      </w:r>
      <w:r w:rsidR="001B38E0" w:rsidRPr="00C15FC8">
        <w:rPr>
          <w:szCs w:val="22"/>
        </w:rPr>
        <w:t>, and Angela Hawken</w:t>
      </w:r>
      <w:r w:rsidR="000F4B28" w:rsidRPr="00C15FC8">
        <w:rPr>
          <w:szCs w:val="22"/>
        </w:rPr>
        <w:t xml:space="preserve"> (2011</w:t>
      </w:r>
      <w:r w:rsidR="008D2DA4" w:rsidRPr="00C15FC8">
        <w:rPr>
          <w:szCs w:val="22"/>
        </w:rPr>
        <w:t xml:space="preserve">) </w:t>
      </w:r>
      <w:r w:rsidR="008D2DA4" w:rsidRPr="001764D7">
        <w:rPr>
          <w:i/>
          <w:szCs w:val="22"/>
        </w:rPr>
        <w:t>Drug</w:t>
      </w:r>
      <w:r w:rsidR="000F4B28" w:rsidRPr="001764D7">
        <w:rPr>
          <w:i/>
          <w:szCs w:val="22"/>
        </w:rPr>
        <w:t>s and Drug Policy</w:t>
      </w:r>
      <w:r w:rsidR="008D2DA4" w:rsidRPr="001764D7">
        <w:rPr>
          <w:i/>
          <w:szCs w:val="22"/>
        </w:rPr>
        <w:t>: What Everyone Needs to Know</w:t>
      </w:r>
      <w:r w:rsidR="008D2DA4" w:rsidRPr="00C15FC8">
        <w:rPr>
          <w:szCs w:val="22"/>
        </w:rPr>
        <w:t>,</w:t>
      </w:r>
      <w:r w:rsidR="003D196D" w:rsidRPr="00C15FC8">
        <w:rPr>
          <w:szCs w:val="22"/>
        </w:rPr>
        <w:t xml:space="preserve"> New York:</w:t>
      </w:r>
      <w:r w:rsidR="008D2DA4" w:rsidRPr="00C15FC8">
        <w:rPr>
          <w:szCs w:val="22"/>
        </w:rPr>
        <w:t xml:space="preserve"> Oxford Uni</w:t>
      </w:r>
      <w:r w:rsidR="004D22D0" w:rsidRPr="00C15FC8">
        <w:rPr>
          <w:szCs w:val="22"/>
        </w:rPr>
        <w:t>versity.</w:t>
      </w:r>
    </w:p>
    <w:p w14:paraId="62FAE0DC" w14:textId="1D0E97FE" w:rsidR="00661515" w:rsidRPr="00C15FC8" w:rsidRDefault="00661515" w:rsidP="00D057E9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Angela Hawken and Gerardo L. Munck (2010) “Cross-</w:t>
      </w:r>
      <w:r w:rsidR="00EA5FBD">
        <w:rPr>
          <w:szCs w:val="22"/>
        </w:rPr>
        <w:t>N</w:t>
      </w:r>
      <w:r w:rsidRPr="00C15FC8">
        <w:rPr>
          <w:szCs w:val="22"/>
        </w:rPr>
        <w:t xml:space="preserve">ational </w:t>
      </w:r>
      <w:r w:rsidR="00EA5FBD">
        <w:rPr>
          <w:szCs w:val="22"/>
        </w:rPr>
        <w:t>I</w:t>
      </w:r>
      <w:r w:rsidRPr="00C15FC8">
        <w:rPr>
          <w:szCs w:val="22"/>
        </w:rPr>
        <w:t xml:space="preserve">ndices </w:t>
      </w:r>
      <w:proofErr w:type="gramStart"/>
      <w:r w:rsidR="00722943">
        <w:rPr>
          <w:szCs w:val="22"/>
        </w:rPr>
        <w:t>W</w:t>
      </w:r>
      <w:r w:rsidRPr="00C15FC8">
        <w:rPr>
          <w:szCs w:val="22"/>
        </w:rPr>
        <w:t>ith</w:t>
      </w:r>
      <w:proofErr w:type="gramEnd"/>
      <w:r w:rsidRPr="00C15FC8">
        <w:rPr>
          <w:szCs w:val="22"/>
        </w:rPr>
        <w:t xml:space="preserve"> </w:t>
      </w:r>
      <w:r w:rsidR="00EA5FBD">
        <w:rPr>
          <w:szCs w:val="22"/>
        </w:rPr>
        <w:t>G</w:t>
      </w:r>
      <w:r w:rsidRPr="00C15FC8">
        <w:rPr>
          <w:szCs w:val="22"/>
        </w:rPr>
        <w:t>ender-</w:t>
      </w:r>
      <w:r w:rsidR="00EA5FBD">
        <w:rPr>
          <w:szCs w:val="22"/>
        </w:rPr>
        <w:t>D</w:t>
      </w:r>
      <w:r w:rsidRPr="00C15FC8">
        <w:rPr>
          <w:szCs w:val="22"/>
        </w:rPr>
        <w:t xml:space="preserve">ifferentiated </w:t>
      </w:r>
      <w:r w:rsidR="00EA5FBD">
        <w:rPr>
          <w:szCs w:val="22"/>
        </w:rPr>
        <w:t>D</w:t>
      </w:r>
      <w:r w:rsidRPr="00C15FC8">
        <w:rPr>
          <w:szCs w:val="22"/>
        </w:rPr>
        <w:t xml:space="preserve">ata: </w:t>
      </w:r>
      <w:r w:rsidR="00EA5FBD">
        <w:rPr>
          <w:szCs w:val="22"/>
        </w:rPr>
        <w:t>W</w:t>
      </w:r>
      <w:r w:rsidRPr="00C15FC8">
        <w:rPr>
          <w:szCs w:val="22"/>
        </w:rPr>
        <w:t xml:space="preserve">hat </w:t>
      </w:r>
      <w:r w:rsidR="00EA5FBD">
        <w:rPr>
          <w:szCs w:val="22"/>
        </w:rPr>
        <w:t>D</w:t>
      </w:r>
      <w:r w:rsidRPr="00C15FC8">
        <w:rPr>
          <w:szCs w:val="22"/>
        </w:rPr>
        <w:t xml:space="preserve">o </w:t>
      </w:r>
      <w:r w:rsidR="00EA5FBD">
        <w:rPr>
          <w:szCs w:val="22"/>
        </w:rPr>
        <w:t>T</w:t>
      </w:r>
      <w:r w:rsidRPr="00C15FC8">
        <w:rPr>
          <w:szCs w:val="22"/>
        </w:rPr>
        <w:t xml:space="preserve">hey measure? How </w:t>
      </w:r>
      <w:r w:rsidR="00EA5FBD">
        <w:rPr>
          <w:szCs w:val="22"/>
        </w:rPr>
        <w:t>V</w:t>
      </w:r>
      <w:r w:rsidRPr="00C15FC8">
        <w:rPr>
          <w:szCs w:val="22"/>
        </w:rPr>
        <w:t xml:space="preserve">alid </w:t>
      </w:r>
      <w:r w:rsidR="00EA5FBD">
        <w:rPr>
          <w:szCs w:val="22"/>
        </w:rPr>
        <w:t>A</w:t>
      </w:r>
      <w:r w:rsidRPr="00C15FC8">
        <w:rPr>
          <w:szCs w:val="22"/>
        </w:rPr>
        <w:t xml:space="preserve">re </w:t>
      </w:r>
      <w:r w:rsidR="00EA5FBD">
        <w:rPr>
          <w:szCs w:val="22"/>
        </w:rPr>
        <w:t>T</w:t>
      </w:r>
      <w:r w:rsidRPr="00C15FC8">
        <w:rPr>
          <w:szCs w:val="22"/>
        </w:rPr>
        <w:t>hey?</w:t>
      </w:r>
      <w:r w:rsidR="00A40DF9">
        <w:rPr>
          <w:szCs w:val="22"/>
        </w:rPr>
        <w:t>”</w:t>
      </w:r>
      <w:r w:rsidRPr="00C15FC8">
        <w:rPr>
          <w:szCs w:val="22"/>
        </w:rPr>
        <w:t xml:space="preserve"> in Anuradha Rajivan and Ramesh </w:t>
      </w:r>
      <w:proofErr w:type="spellStart"/>
      <w:r w:rsidRPr="00C15FC8">
        <w:rPr>
          <w:szCs w:val="22"/>
        </w:rPr>
        <w:t>Gampat</w:t>
      </w:r>
      <w:proofErr w:type="spellEnd"/>
      <w:r w:rsidRPr="00C15FC8">
        <w:rPr>
          <w:szCs w:val="22"/>
        </w:rPr>
        <w:t xml:space="preserve"> (eds.), </w:t>
      </w:r>
      <w:r w:rsidRPr="00C15FC8">
        <w:rPr>
          <w:i/>
          <w:iCs/>
          <w:color w:val="000000"/>
          <w:szCs w:val="22"/>
        </w:rPr>
        <w:t>Power, Voice and Rights: A Turning Point for Gender Equality in Asia and the Pacific</w:t>
      </w:r>
      <w:r w:rsidRPr="00C15FC8">
        <w:rPr>
          <w:szCs w:val="22"/>
        </w:rPr>
        <w:t>, New Delhi: Macmillan India.</w:t>
      </w:r>
    </w:p>
    <w:p w14:paraId="4D91470A" w14:textId="77777777" w:rsidR="00BE258C" w:rsidRPr="00C15FC8" w:rsidRDefault="00BE258C" w:rsidP="00D057E9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 xml:space="preserve">Angela Hawken and Jonathan Kulick (2009) “U.S. Federal Drug Policy,” in Bankole A. Johnson (ed.), </w:t>
      </w:r>
      <w:r w:rsidRPr="00C15FC8">
        <w:rPr>
          <w:i/>
          <w:szCs w:val="22"/>
        </w:rPr>
        <w:t>Addictive Disorders and Substance Abuse</w:t>
      </w:r>
      <w:r w:rsidRPr="00C15FC8">
        <w:rPr>
          <w:szCs w:val="22"/>
        </w:rPr>
        <w:t>, New York: Springer.</w:t>
      </w:r>
    </w:p>
    <w:p w14:paraId="595F32C8" w14:textId="77777777" w:rsidR="00EA5FBD" w:rsidRDefault="00BE258C" w:rsidP="00D057E9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lastRenderedPageBreak/>
        <w:t>David Farabee and Angela Hawken (2009) “Methamphetamine and Crime,” in John Roll, Richard Rawson, Walter Ling,</w:t>
      </w:r>
      <w:r w:rsidR="009503AE">
        <w:rPr>
          <w:szCs w:val="22"/>
        </w:rPr>
        <w:t xml:space="preserve"> and S</w:t>
      </w:r>
      <w:r w:rsidRPr="00C15FC8">
        <w:rPr>
          <w:szCs w:val="22"/>
        </w:rPr>
        <w:t xml:space="preserve">teven Shoptaw (eds.), </w:t>
      </w:r>
      <w:r w:rsidRPr="00C15FC8">
        <w:rPr>
          <w:i/>
          <w:szCs w:val="22"/>
        </w:rPr>
        <w:t xml:space="preserve">Methamphetamine Addiction: From Basic </w:t>
      </w:r>
      <w:r w:rsidR="00B00D0A">
        <w:rPr>
          <w:i/>
          <w:szCs w:val="22"/>
        </w:rPr>
        <w:t>S</w:t>
      </w:r>
      <w:r w:rsidRPr="00C15FC8">
        <w:rPr>
          <w:i/>
          <w:szCs w:val="22"/>
        </w:rPr>
        <w:t>cience to Treatment</w:t>
      </w:r>
      <w:r w:rsidRPr="00C15FC8">
        <w:rPr>
          <w:szCs w:val="22"/>
        </w:rPr>
        <w:t>, New York: Guilford.</w:t>
      </w:r>
    </w:p>
    <w:p w14:paraId="342C0EEE" w14:textId="77777777" w:rsidR="008219EE" w:rsidRPr="00C15FC8" w:rsidRDefault="008219EE" w:rsidP="00F51093">
      <w:pPr>
        <w:pStyle w:val="StyleBodyTextLeft0Hanging025"/>
        <w:keepNext/>
        <w:keepLines/>
        <w:rPr>
          <w:szCs w:val="22"/>
        </w:rPr>
      </w:pPr>
      <w:r w:rsidRPr="00C15FC8">
        <w:rPr>
          <w:szCs w:val="22"/>
        </w:rPr>
        <w:t>Angela Hawken and Gerardo L. Munck (200</w:t>
      </w:r>
      <w:r>
        <w:rPr>
          <w:szCs w:val="22"/>
        </w:rPr>
        <w:t>8</w:t>
      </w:r>
      <w:r w:rsidRPr="00C15FC8">
        <w:rPr>
          <w:szCs w:val="22"/>
        </w:rPr>
        <w:t xml:space="preserve">) “Measuring Corruption. A Critical Assessment and a Proposal,” in Anuradha Rajivan and Ramesh </w:t>
      </w:r>
      <w:proofErr w:type="spellStart"/>
      <w:r w:rsidRPr="00C15FC8">
        <w:rPr>
          <w:szCs w:val="22"/>
        </w:rPr>
        <w:t>Gampat</w:t>
      </w:r>
      <w:proofErr w:type="spellEnd"/>
      <w:r w:rsidRPr="00C15FC8">
        <w:rPr>
          <w:szCs w:val="22"/>
        </w:rPr>
        <w:t xml:space="preserve"> (eds.), </w:t>
      </w:r>
      <w:r w:rsidRPr="00C15FC8">
        <w:rPr>
          <w:i/>
          <w:iCs/>
          <w:szCs w:val="22"/>
        </w:rPr>
        <w:t>Tackling Corruption, Transforming Lives</w:t>
      </w:r>
      <w:r w:rsidRPr="00C15FC8">
        <w:rPr>
          <w:szCs w:val="22"/>
        </w:rPr>
        <w:t>, New Delhi: Macmillan India.</w:t>
      </w:r>
    </w:p>
    <w:p w14:paraId="194585FF" w14:textId="77777777" w:rsidR="00EA5FBD" w:rsidRPr="00C15FC8" w:rsidRDefault="00EA5FBD" w:rsidP="00D057E9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Megan Beckett, Angela Hawken</w:t>
      </w:r>
      <w:r>
        <w:rPr>
          <w:szCs w:val="22"/>
        </w:rPr>
        <w:t xml:space="preserve">, and Alison Jacknowitz (2001) </w:t>
      </w:r>
      <w:r w:rsidRPr="00A5522D">
        <w:rPr>
          <w:i/>
          <w:snapToGrid w:val="0"/>
          <w:szCs w:val="22"/>
        </w:rPr>
        <w:t>Accountability for After-School Care: Devising Standards and Measuring Adherence to Them</w:t>
      </w:r>
      <w:r>
        <w:rPr>
          <w:snapToGrid w:val="0"/>
          <w:szCs w:val="22"/>
        </w:rPr>
        <w:t>,</w:t>
      </w:r>
      <w:r w:rsidRPr="00C15FC8">
        <w:rPr>
          <w:snapToGrid w:val="0"/>
          <w:szCs w:val="22"/>
        </w:rPr>
        <w:t xml:space="preserve"> </w:t>
      </w:r>
      <w:r w:rsidRPr="00C15FC8">
        <w:rPr>
          <w:szCs w:val="22"/>
        </w:rPr>
        <w:t>Santa Monica: RAND.</w:t>
      </w:r>
    </w:p>
    <w:p w14:paraId="0A60ABCA" w14:textId="4BA547C9" w:rsidR="00E87B30" w:rsidRDefault="00AE2BC9" w:rsidP="00DC3DD9">
      <w:pPr>
        <w:pStyle w:val="Heading1"/>
        <w:keepLines/>
      </w:pPr>
      <w:r>
        <w:t>Journal</w:t>
      </w:r>
      <w:r w:rsidR="00563B94">
        <w:t>s</w:t>
      </w:r>
      <w:r w:rsidR="00B757ED">
        <w:t xml:space="preserve">, </w:t>
      </w:r>
      <w:r w:rsidR="00695409">
        <w:t>Periodicals</w:t>
      </w:r>
      <w:r w:rsidR="00B757ED">
        <w:t xml:space="preserve">, </w:t>
      </w:r>
      <w:r w:rsidR="00401E76">
        <w:t xml:space="preserve">Published Reports, </w:t>
      </w:r>
      <w:r w:rsidR="00B757ED">
        <w:t>and Datasets</w:t>
      </w:r>
    </w:p>
    <w:p w14:paraId="72D92EF0" w14:textId="7828246F" w:rsidR="00E87B30" w:rsidRDefault="00E87B30" w:rsidP="00E87B30">
      <w:pPr>
        <w:pStyle w:val="StyleBodyTextLeft0Hanging025"/>
        <w:keepNext/>
        <w:keepLines/>
      </w:pPr>
      <w:r>
        <w:t>H</w:t>
      </w:r>
      <w:r>
        <w:t xml:space="preserve">awken, </w:t>
      </w:r>
      <w:r w:rsidRPr="003F4353">
        <w:t>Angela</w:t>
      </w:r>
      <w:r>
        <w:t>; Minar, Nicholas; Choudhary, Raj; Kulick, Jonathan, 2026, "Open Data Index for Schools (ODIS)", https://doi.org/10.7281/T170WN53, Johns Hopkins Research Data Repository, V1</w:t>
      </w:r>
    </w:p>
    <w:p w14:paraId="30708ED9" w14:textId="2807B050" w:rsidR="00E87B30" w:rsidRPr="0010056A" w:rsidRDefault="00E87B30" w:rsidP="00E87B30">
      <w:pPr>
        <w:pStyle w:val="StyleBodyTextLeft0Hanging025"/>
        <w:keepNext/>
        <w:keepLines/>
        <w:rPr>
          <w:szCs w:val="22"/>
        </w:rPr>
      </w:pPr>
      <w:r w:rsidRPr="0010056A">
        <w:rPr>
          <w:szCs w:val="22"/>
        </w:rPr>
        <w:t>Angela Hawken, Sandy Felkey Mullins, Lina Cook, and Elena Pereira (2025) “Invisible Warriors: Veterans in State Prisons</w:t>
      </w:r>
      <w:bookmarkStart w:id="34" w:name="_Hlk206054398"/>
      <w:r w:rsidRPr="0010056A">
        <w:rPr>
          <w:szCs w:val="22"/>
        </w:rPr>
        <w:t xml:space="preserve">,” </w:t>
      </w:r>
      <w:r>
        <w:rPr>
          <w:szCs w:val="22"/>
        </w:rPr>
        <w:t xml:space="preserve">Washington: </w:t>
      </w:r>
      <w:r w:rsidRPr="000E0486">
        <w:rPr>
          <w:szCs w:val="22"/>
        </w:rPr>
        <w:t>Council on Criminal Justice</w:t>
      </w:r>
      <w:r>
        <w:rPr>
          <w:szCs w:val="22"/>
        </w:rPr>
        <w:t>.</w:t>
      </w:r>
      <w:bookmarkEnd w:id="34"/>
    </w:p>
    <w:p w14:paraId="7FC00741" w14:textId="77777777" w:rsidR="00E87B30" w:rsidRDefault="00E87B30" w:rsidP="00E87B30">
      <w:pPr>
        <w:pStyle w:val="StyleBodyTextLeft0Hanging025"/>
        <w:keepLines/>
        <w:rPr>
          <w:szCs w:val="22"/>
        </w:rPr>
      </w:pPr>
      <w:r w:rsidRPr="00005B39">
        <w:rPr>
          <w:szCs w:val="22"/>
        </w:rPr>
        <w:t xml:space="preserve">Lina Cook, Sandy Felkey Mullins, Josh Doerner, Marlee Sherrod, and Angela Hawken </w:t>
      </w:r>
      <w:r>
        <w:rPr>
          <w:szCs w:val="22"/>
        </w:rPr>
        <w:t>(2025) “</w:t>
      </w:r>
      <w:r w:rsidRPr="00005B39">
        <w:rPr>
          <w:szCs w:val="22"/>
        </w:rPr>
        <w:t>Outcomes from a Jail-Based Veterans Housing Unit</w:t>
      </w:r>
      <w:r w:rsidRPr="0010056A">
        <w:rPr>
          <w:szCs w:val="22"/>
        </w:rPr>
        <w:t xml:space="preserve">,” </w:t>
      </w:r>
      <w:r>
        <w:rPr>
          <w:szCs w:val="22"/>
        </w:rPr>
        <w:t xml:space="preserve">Washington: </w:t>
      </w:r>
      <w:r w:rsidRPr="000E0486">
        <w:rPr>
          <w:szCs w:val="22"/>
        </w:rPr>
        <w:t>Council on Criminal Justice</w:t>
      </w:r>
      <w:r>
        <w:rPr>
          <w:szCs w:val="22"/>
        </w:rPr>
        <w:t>.</w:t>
      </w:r>
    </w:p>
    <w:p w14:paraId="3768B7D6" w14:textId="74F76765" w:rsidR="00E87B30" w:rsidRPr="00E87B30" w:rsidRDefault="00E87B30" w:rsidP="00E87B30">
      <w:pPr>
        <w:pStyle w:val="StyleBodyTextLeft0Hanging025"/>
        <w:keepLines/>
        <w:rPr>
          <w:szCs w:val="22"/>
        </w:rPr>
      </w:pPr>
      <w:r w:rsidRPr="000E0486">
        <w:rPr>
          <w:szCs w:val="22"/>
        </w:rPr>
        <w:t>Sandy Felkey Mullins, Lina Cook, and Angela Hawken</w:t>
      </w:r>
      <w:r>
        <w:rPr>
          <w:szCs w:val="22"/>
        </w:rPr>
        <w:t xml:space="preserve"> (2025) “</w:t>
      </w:r>
      <w:r w:rsidRPr="000E0486">
        <w:rPr>
          <w:szCs w:val="22"/>
        </w:rPr>
        <w:t>Falling Through the Cracks: Gaps in Identifying Veterans on Community Supervision</w:t>
      </w:r>
      <w:r>
        <w:rPr>
          <w:szCs w:val="22"/>
        </w:rPr>
        <w:t xml:space="preserve">,” </w:t>
      </w:r>
      <w:bookmarkStart w:id="35" w:name="_Hlk205992594"/>
      <w:r>
        <w:rPr>
          <w:szCs w:val="22"/>
        </w:rPr>
        <w:t xml:space="preserve">Washington: </w:t>
      </w:r>
      <w:r w:rsidRPr="000E0486">
        <w:rPr>
          <w:szCs w:val="22"/>
        </w:rPr>
        <w:t>Council on Criminal Justice</w:t>
      </w:r>
      <w:r>
        <w:rPr>
          <w:szCs w:val="22"/>
        </w:rPr>
        <w:t>.</w:t>
      </w:r>
      <w:bookmarkEnd w:id="35"/>
    </w:p>
    <w:p w14:paraId="45154BBA" w14:textId="086F785A" w:rsidR="00BB4DDA" w:rsidRDefault="00BB4DDA" w:rsidP="001135A0">
      <w:pPr>
        <w:pStyle w:val="StyleBodyTextLeft0Hanging025"/>
        <w:keepNext/>
        <w:keepLines/>
      </w:pPr>
      <w:r>
        <w:t>Angela Hawken (2024). “</w:t>
      </w:r>
      <w:r w:rsidRPr="00BB4DDA">
        <w:t>A Culture of Learning Can Defeat a Culture of Violence</w:t>
      </w:r>
      <w:r>
        <w:t xml:space="preserve">,” </w:t>
      </w:r>
      <w:r w:rsidRPr="00BB4DDA">
        <w:rPr>
          <w:i/>
          <w:iCs/>
        </w:rPr>
        <w:t>Vital City</w:t>
      </w:r>
      <w:r>
        <w:t xml:space="preserve">, special online issue, </w:t>
      </w:r>
      <w:r w:rsidRPr="00BB4DDA">
        <w:t>vitalcitynyc.org/</w:t>
      </w:r>
      <w:r w:rsidRPr="0053037A">
        <w:t>‌</w:t>
      </w:r>
      <w:r w:rsidRPr="00BB4DDA">
        <w:t>articles/</w:t>
      </w:r>
      <w:r w:rsidRPr="0053037A">
        <w:t>‌</w:t>
      </w:r>
      <w:r w:rsidRPr="00BB4DDA">
        <w:t>a-culture-of-learning-can-defeat-a-culture-of-violence</w:t>
      </w:r>
      <w:r>
        <w:t>.</w:t>
      </w:r>
    </w:p>
    <w:p w14:paraId="783F8B59" w14:textId="300FB90F" w:rsidR="00401E76" w:rsidRPr="00401E76" w:rsidRDefault="00401E76" w:rsidP="00401E76">
      <w:pPr>
        <w:pStyle w:val="StyleBodyTextLeft0Hanging025"/>
        <w:keepLines/>
        <w:rPr>
          <w:szCs w:val="22"/>
        </w:rPr>
      </w:pPr>
      <w:r>
        <w:rPr>
          <w:szCs w:val="22"/>
        </w:rPr>
        <w:t>Angela Hawken (2024) “</w:t>
      </w:r>
      <w:proofErr w:type="spellStart"/>
      <w:r w:rsidRPr="001F0A3B">
        <w:rPr>
          <w:szCs w:val="22"/>
        </w:rPr>
        <w:t>BetaHub</w:t>
      </w:r>
      <w:proofErr w:type="spellEnd"/>
      <w:r w:rsidRPr="001F0A3B">
        <w:rPr>
          <w:szCs w:val="22"/>
        </w:rPr>
        <w:t xml:space="preserve"> Support for Practitioner-Led Randomized Controlled Trials and Related Research in Correctional Facilities and Law Enforcement Agencies</w:t>
      </w:r>
      <w:r>
        <w:rPr>
          <w:szCs w:val="22"/>
        </w:rPr>
        <w:t xml:space="preserve">,” NCJ </w:t>
      </w:r>
      <w:r w:rsidRPr="001F0A3B">
        <w:rPr>
          <w:szCs w:val="22"/>
        </w:rPr>
        <w:t>309031</w:t>
      </w:r>
      <w:r>
        <w:rPr>
          <w:szCs w:val="22"/>
        </w:rPr>
        <w:t xml:space="preserve">. </w:t>
      </w:r>
      <w:r w:rsidRPr="00C15FC8">
        <w:rPr>
          <w:szCs w:val="22"/>
        </w:rPr>
        <w:t>Washington</w:t>
      </w:r>
      <w:r>
        <w:rPr>
          <w:szCs w:val="22"/>
        </w:rPr>
        <w:t>:</w:t>
      </w:r>
      <w:r w:rsidRPr="00C15FC8">
        <w:rPr>
          <w:szCs w:val="22"/>
        </w:rPr>
        <w:t xml:space="preserve"> National Institute of Justice</w:t>
      </w:r>
      <w:r>
        <w:rPr>
          <w:szCs w:val="22"/>
        </w:rPr>
        <w:t>.</w:t>
      </w:r>
    </w:p>
    <w:p w14:paraId="232A1888" w14:textId="17F93082" w:rsidR="001135A0" w:rsidRDefault="001135A0" w:rsidP="002B0E75">
      <w:pPr>
        <w:pStyle w:val="StyleBodyTextLeft0Hanging025"/>
        <w:keepLines/>
      </w:pPr>
      <w:r>
        <w:t xml:space="preserve">Matthew W. Epperson, Rachel C. Garthe, Hannah Lee, &amp; Angela Hawken (2024) “An Examination of Recidivism Outcomes for a Novel Prosecutor-led Gun Diversion Program,” </w:t>
      </w:r>
      <w:r w:rsidRPr="001135A0">
        <w:rPr>
          <w:i/>
          <w:iCs/>
        </w:rPr>
        <w:t>Journal of Criminal Justice</w:t>
      </w:r>
      <w:r>
        <w:t xml:space="preserve">, </w:t>
      </w:r>
      <w:r w:rsidR="00722943" w:rsidRPr="00722943">
        <w:rPr>
          <w:b/>
          <w:bCs/>
        </w:rPr>
        <w:t>92</w:t>
      </w:r>
      <w:r w:rsidR="00722943">
        <w:t xml:space="preserve">(May–June), </w:t>
      </w:r>
      <w:r w:rsidR="00722943" w:rsidRPr="00722943">
        <w:t>102196</w:t>
      </w:r>
      <w:r>
        <w:t>.</w:t>
      </w:r>
    </w:p>
    <w:p w14:paraId="29AF0A64" w14:textId="01DC497D" w:rsidR="00E65241" w:rsidRDefault="00E65241" w:rsidP="002B0E75">
      <w:pPr>
        <w:pStyle w:val="StyleBodyTextLeft0Hanging025"/>
        <w:keepLines/>
      </w:pPr>
      <w:r>
        <w:t xml:space="preserve">David Farabee and Angela Hawken (2023) </w:t>
      </w:r>
      <w:bookmarkStart w:id="36" w:name="_Hlk183938190"/>
      <w:r>
        <w:t>“Perceptions of COVID-19 Vaccine Side Effects by Political Affiliation,”</w:t>
      </w:r>
      <w:bookmarkEnd w:id="36"/>
      <w:r>
        <w:t xml:space="preserve"> </w:t>
      </w:r>
      <w:r w:rsidRPr="00E65241">
        <w:rPr>
          <w:i/>
          <w:iCs/>
        </w:rPr>
        <w:t>Journal of Public Health</w:t>
      </w:r>
      <w:r>
        <w:t xml:space="preserve">, </w:t>
      </w:r>
      <w:r w:rsidR="006B0873" w:rsidRPr="006B0873">
        <w:rPr>
          <w:b/>
          <w:bCs/>
        </w:rPr>
        <w:t>45</w:t>
      </w:r>
      <w:r w:rsidR="006B0873">
        <w:t>(4):</w:t>
      </w:r>
      <w:r w:rsidR="006B0873" w:rsidRPr="006B0873">
        <w:t>930–934</w:t>
      </w:r>
      <w:r>
        <w:t>.</w:t>
      </w:r>
    </w:p>
    <w:p w14:paraId="15BB2447" w14:textId="4FDF1277" w:rsidR="00B60610" w:rsidRDefault="00B60610" w:rsidP="002B0E75">
      <w:pPr>
        <w:pStyle w:val="StyleBodyTextLeft0Hanging025"/>
        <w:keepLines/>
      </w:pPr>
      <w:r>
        <w:t xml:space="preserve">Angela </w:t>
      </w:r>
      <w:r w:rsidRPr="00B60610">
        <w:t>Hawken (202</w:t>
      </w:r>
      <w:r w:rsidR="006B0873">
        <w:t>3</w:t>
      </w:r>
      <w:r w:rsidRPr="00B60610">
        <w:t>)</w:t>
      </w:r>
      <w:r>
        <w:t xml:space="preserve"> </w:t>
      </w:r>
      <w:bookmarkStart w:id="37" w:name="_Hlk183938371"/>
      <w:r>
        <w:t>“</w:t>
      </w:r>
      <w:proofErr w:type="spellStart"/>
      <w:r w:rsidRPr="00B60610">
        <w:t>Legalising</w:t>
      </w:r>
      <w:proofErr w:type="spellEnd"/>
      <w:r w:rsidRPr="00B60610">
        <w:t xml:space="preserve"> the Drug Wars: A Regulatory History of UN Drug Control.</w:t>
      </w:r>
      <w:r>
        <w:t>”</w:t>
      </w:r>
      <w:bookmarkEnd w:id="37"/>
      <w:r w:rsidRPr="00B60610">
        <w:t xml:space="preserve"> By </w:t>
      </w:r>
      <w:r w:rsidR="0053037A">
        <w:t xml:space="preserve">John </w:t>
      </w:r>
      <w:r w:rsidRPr="00B60610">
        <w:t xml:space="preserve">Collins. Cambridge, UK: Cambridge University, 2021. </w:t>
      </w:r>
      <w:r w:rsidRPr="00B60610">
        <w:rPr>
          <w:i/>
          <w:iCs/>
        </w:rPr>
        <w:t>Addiction</w:t>
      </w:r>
      <w:bookmarkStart w:id="38" w:name="_Hlk126238745"/>
      <w:r w:rsidR="00722943">
        <w:t xml:space="preserve">, </w:t>
      </w:r>
      <w:bookmarkEnd w:id="38"/>
      <w:r w:rsidR="006B0873" w:rsidRPr="006B0873">
        <w:rPr>
          <w:b/>
          <w:bCs/>
        </w:rPr>
        <w:t>118</w:t>
      </w:r>
      <w:r w:rsidR="006B0873">
        <w:t>(3):579–579</w:t>
      </w:r>
      <w:r>
        <w:t>.</w:t>
      </w:r>
    </w:p>
    <w:p w14:paraId="72E8D919" w14:textId="77777777" w:rsidR="006B0873" w:rsidRPr="00AB7690" w:rsidRDefault="006B0873" w:rsidP="002B0E75">
      <w:pPr>
        <w:pStyle w:val="StyleBodyTextLeft0Hanging025"/>
        <w:keepLines/>
        <w:rPr>
          <w:szCs w:val="22"/>
        </w:rPr>
      </w:pPr>
      <w:r w:rsidRPr="00AB7690">
        <w:rPr>
          <w:szCs w:val="22"/>
        </w:rPr>
        <w:t>Maureen Hillhouse, David Farabee, Kelly Smith, Jui Nerurkar, Deb Sahd, Kristofer Bret Bucklen</w:t>
      </w:r>
      <w:r>
        <w:rPr>
          <w:szCs w:val="22"/>
        </w:rPr>
        <w:t>,</w:t>
      </w:r>
      <w:r w:rsidRPr="00AB7690">
        <w:rPr>
          <w:szCs w:val="22"/>
        </w:rPr>
        <w:t xml:space="preserve"> </w:t>
      </w:r>
      <w:r>
        <w:rPr>
          <w:szCs w:val="22"/>
        </w:rPr>
        <w:t>and</w:t>
      </w:r>
      <w:r w:rsidRPr="00AB7690">
        <w:rPr>
          <w:szCs w:val="22"/>
        </w:rPr>
        <w:t xml:space="preserve"> Angela Hawken</w:t>
      </w:r>
      <w:r>
        <w:rPr>
          <w:szCs w:val="22"/>
        </w:rPr>
        <w:t xml:space="preserve">. </w:t>
      </w:r>
      <w:r w:rsidRPr="00AB7690">
        <w:rPr>
          <w:szCs w:val="22"/>
        </w:rPr>
        <w:t>(202</w:t>
      </w:r>
      <w:r>
        <w:rPr>
          <w:szCs w:val="22"/>
        </w:rPr>
        <w:t>3</w:t>
      </w:r>
      <w:r w:rsidRPr="00AB7690">
        <w:rPr>
          <w:szCs w:val="22"/>
        </w:rPr>
        <w:t xml:space="preserve">) </w:t>
      </w:r>
      <w:bookmarkStart w:id="39" w:name="_Hlk183938270"/>
      <w:r>
        <w:rPr>
          <w:szCs w:val="22"/>
        </w:rPr>
        <w:t>“</w:t>
      </w:r>
      <w:r w:rsidRPr="00AB7690">
        <w:rPr>
          <w:szCs w:val="22"/>
        </w:rPr>
        <w:t>Mindfulness Training for Correctional Staff: A Randomized Pilot Study,</w:t>
      </w:r>
      <w:r>
        <w:rPr>
          <w:szCs w:val="22"/>
        </w:rPr>
        <w:t>”</w:t>
      </w:r>
      <w:bookmarkEnd w:id="39"/>
      <w:r w:rsidRPr="00AB7690">
        <w:rPr>
          <w:szCs w:val="22"/>
        </w:rPr>
        <w:t xml:space="preserve"> </w:t>
      </w:r>
      <w:r w:rsidRPr="00EA2E81">
        <w:rPr>
          <w:i/>
          <w:iCs/>
          <w:szCs w:val="22"/>
        </w:rPr>
        <w:t>Corrections</w:t>
      </w:r>
      <w:r>
        <w:rPr>
          <w:i/>
          <w:iCs/>
          <w:szCs w:val="22"/>
        </w:rPr>
        <w:t xml:space="preserve">: </w:t>
      </w:r>
      <w:r w:rsidRPr="00EA2E81">
        <w:rPr>
          <w:i/>
          <w:iCs/>
          <w:szCs w:val="22"/>
        </w:rPr>
        <w:t>Policy, Practice, and Research</w:t>
      </w:r>
      <w:r w:rsidRPr="00AB7690">
        <w:rPr>
          <w:szCs w:val="22"/>
        </w:rPr>
        <w:t xml:space="preserve">, </w:t>
      </w:r>
      <w:r w:rsidRPr="006B0873">
        <w:rPr>
          <w:b/>
          <w:bCs/>
          <w:szCs w:val="22"/>
        </w:rPr>
        <w:t>8</w:t>
      </w:r>
      <w:r w:rsidRPr="006B0873">
        <w:rPr>
          <w:szCs w:val="22"/>
        </w:rPr>
        <w:t>(5)</w:t>
      </w:r>
      <w:r>
        <w:rPr>
          <w:szCs w:val="22"/>
        </w:rPr>
        <w:t>:</w:t>
      </w:r>
      <w:r w:rsidRPr="006B0873">
        <w:rPr>
          <w:szCs w:val="22"/>
        </w:rPr>
        <w:t>391</w:t>
      </w:r>
      <w:r>
        <w:rPr>
          <w:szCs w:val="22"/>
        </w:rPr>
        <w:t>–</w:t>
      </w:r>
      <w:r w:rsidRPr="006B0873">
        <w:rPr>
          <w:szCs w:val="22"/>
        </w:rPr>
        <w:t>405</w:t>
      </w:r>
      <w:r>
        <w:rPr>
          <w:szCs w:val="22"/>
        </w:rPr>
        <w:t>.</w:t>
      </w:r>
    </w:p>
    <w:p w14:paraId="31FC9C00" w14:textId="56378C2A" w:rsidR="006737BE" w:rsidRDefault="006737BE" w:rsidP="002B0E75">
      <w:pPr>
        <w:pStyle w:val="StyleBodyTextLeft0Hanging025"/>
        <w:keepLines/>
        <w:rPr>
          <w:szCs w:val="22"/>
        </w:rPr>
      </w:pPr>
      <w:r w:rsidRPr="006B5BE3">
        <w:t xml:space="preserve">Jason Potts, Angela Hawken, Maureen Hillhouse, </w:t>
      </w:r>
      <w:r>
        <w:t xml:space="preserve">and </w:t>
      </w:r>
      <w:r w:rsidRPr="006B5BE3">
        <w:t>David Farabee</w:t>
      </w:r>
      <w:r>
        <w:t xml:space="preserve"> (2022) </w:t>
      </w:r>
      <w:bookmarkStart w:id="40" w:name="_Hlk183938324"/>
      <w:r>
        <w:t>“</w:t>
      </w:r>
      <w:r w:rsidRPr="00DC3610">
        <w:t>Virtual Reality for Law Enforcement Training: A Demonstration and Implication for Dispatch Priming</w:t>
      </w:r>
      <w:r>
        <w:t xml:space="preserve">,” </w:t>
      </w:r>
      <w:bookmarkEnd w:id="40"/>
      <w:r w:rsidRPr="006B5BE3">
        <w:rPr>
          <w:i/>
          <w:iCs/>
        </w:rPr>
        <w:t>Police Practice and Research</w:t>
      </w:r>
      <w:r w:rsidR="00EA67AC">
        <w:t xml:space="preserve">, </w:t>
      </w:r>
      <w:r w:rsidR="006B0873" w:rsidRPr="006B0873">
        <w:rPr>
          <w:b/>
          <w:bCs/>
        </w:rPr>
        <w:t>23</w:t>
      </w:r>
      <w:r w:rsidR="006B0873" w:rsidRPr="006B0873">
        <w:t>(5)</w:t>
      </w:r>
      <w:r w:rsidR="006B0873">
        <w:t>:</w:t>
      </w:r>
      <w:r w:rsidR="006B0873" w:rsidRPr="006B0873">
        <w:t>623–632</w:t>
      </w:r>
      <w:r w:rsidR="00EA67AC">
        <w:t>.</w:t>
      </w:r>
    </w:p>
    <w:p w14:paraId="0EAB84C6" w14:textId="3BD451F2" w:rsidR="00CA7932" w:rsidRDefault="00CA7932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>Angela Hawken and Maureen Hillhouse (2021)</w:t>
      </w:r>
      <w:r w:rsidRPr="00CA7932">
        <w:rPr>
          <w:szCs w:val="22"/>
        </w:rPr>
        <w:t xml:space="preserve"> </w:t>
      </w:r>
      <w:r>
        <w:rPr>
          <w:szCs w:val="22"/>
        </w:rPr>
        <w:t>“</w:t>
      </w:r>
      <w:proofErr w:type="spellStart"/>
      <w:r w:rsidRPr="00CA7932">
        <w:rPr>
          <w:szCs w:val="22"/>
        </w:rPr>
        <w:t>BetaGov</w:t>
      </w:r>
      <w:proofErr w:type="spellEnd"/>
      <w:r w:rsidRPr="00CA7932">
        <w:rPr>
          <w:szCs w:val="22"/>
        </w:rPr>
        <w:t>: An Innovative Approach to Boost Research in Agencies</w:t>
      </w:r>
      <w:r>
        <w:rPr>
          <w:szCs w:val="22"/>
        </w:rPr>
        <w:t xml:space="preserve">,” </w:t>
      </w:r>
      <w:r w:rsidRPr="00CA7932">
        <w:rPr>
          <w:i/>
          <w:iCs/>
          <w:szCs w:val="22"/>
        </w:rPr>
        <w:t>Correctional News</w:t>
      </w:r>
      <w:r w:rsidRPr="00CA7932">
        <w:rPr>
          <w:szCs w:val="22"/>
        </w:rPr>
        <w:t>, May/June</w:t>
      </w:r>
      <w:r>
        <w:rPr>
          <w:szCs w:val="22"/>
        </w:rPr>
        <w:t>:31–32.</w:t>
      </w:r>
    </w:p>
    <w:p w14:paraId="744E73F5" w14:textId="44DDDE72" w:rsidR="00E6159D" w:rsidRPr="00E6159D" w:rsidRDefault="00E6159D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 xml:space="preserve">Angela </w:t>
      </w:r>
      <w:r w:rsidRPr="00F64D24">
        <w:rPr>
          <w:szCs w:val="22"/>
        </w:rPr>
        <w:t xml:space="preserve">Hawken </w:t>
      </w:r>
      <w:r>
        <w:rPr>
          <w:szCs w:val="22"/>
        </w:rPr>
        <w:t>(201</w:t>
      </w:r>
      <w:r w:rsidR="003565BC">
        <w:rPr>
          <w:szCs w:val="22"/>
        </w:rPr>
        <w:t>9</w:t>
      </w:r>
      <w:r>
        <w:rPr>
          <w:szCs w:val="22"/>
        </w:rPr>
        <w:t>)</w:t>
      </w:r>
      <w:r w:rsidRPr="00F64D24">
        <w:rPr>
          <w:szCs w:val="22"/>
        </w:rPr>
        <w:t xml:space="preserve"> </w:t>
      </w:r>
      <w:r>
        <w:rPr>
          <w:szCs w:val="22"/>
        </w:rPr>
        <w:t>“</w:t>
      </w:r>
      <w:r w:rsidRPr="00E6159D">
        <w:rPr>
          <w:szCs w:val="22"/>
        </w:rPr>
        <w:t xml:space="preserve">Commentary on Lane &amp; Hall: Trafficking and Highway-Safety Challenges in US States That Have </w:t>
      </w:r>
      <w:proofErr w:type="spellStart"/>
      <w:r w:rsidRPr="00E6159D">
        <w:rPr>
          <w:szCs w:val="22"/>
        </w:rPr>
        <w:t>Legalised</w:t>
      </w:r>
      <w:proofErr w:type="spellEnd"/>
      <w:r w:rsidRPr="00E6159D">
        <w:rPr>
          <w:szCs w:val="22"/>
        </w:rPr>
        <w:t xml:space="preserve"> Recreational Cannabis Sales and Their </w:t>
      </w:r>
      <w:proofErr w:type="spellStart"/>
      <w:r w:rsidRPr="00E6159D">
        <w:rPr>
          <w:szCs w:val="22"/>
        </w:rPr>
        <w:t>Neighbours</w:t>
      </w:r>
      <w:proofErr w:type="spellEnd"/>
      <w:r>
        <w:rPr>
          <w:szCs w:val="22"/>
        </w:rPr>
        <w:t xml:space="preserve">,” </w:t>
      </w:r>
      <w:r w:rsidRPr="00E6159D">
        <w:rPr>
          <w:i/>
          <w:szCs w:val="22"/>
        </w:rPr>
        <w:t>Addiction</w:t>
      </w:r>
      <w:r>
        <w:rPr>
          <w:szCs w:val="22"/>
        </w:rPr>
        <w:t xml:space="preserve">, </w:t>
      </w:r>
      <w:r w:rsidR="003565BC" w:rsidRPr="003565BC">
        <w:rPr>
          <w:b/>
        </w:rPr>
        <w:t>114</w:t>
      </w:r>
      <w:r w:rsidR="003565BC">
        <w:t>(5):857–858</w:t>
      </w:r>
      <w:r>
        <w:rPr>
          <w:szCs w:val="22"/>
        </w:rPr>
        <w:t>.</w:t>
      </w:r>
    </w:p>
    <w:p w14:paraId="00C38029" w14:textId="77777777" w:rsidR="00F64D24" w:rsidRDefault="00F64D24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 xml:space="preserve">Angela </w:t>
      </w:r>
      <w:r w:rsidRPr="00F64D24">
        <w:rPr>
          <w:szCs w:val="22"/>
        </w:rPr>
        <w:t xml:space="preserve">Hawken </w:t>
      </w:r>
      <w:r>
        <w:rPr>
          <w:szCs w:val="22"/>
        </w:rPr>
        <w:t>(2018)</w:t>
      </w:r>
      <w:r w:rsidRPr="00F64D24">
        <w:rPr>
          <w:szCs w:val="22"/>
        </w:rPr>
        <w:t xml:space="preserve"> </w:t>
      </w:r>
      <w:r>
        <w:rPr>
          <w:szCs w:val="22"/>
        </w:rPr>
        <w:t>“</w:t>
      </w:r>
      <w:r w:rsidRPr="00F64D24">
        <w:rPr>
          <w:szCs w:val="22"/>
        </w:rPr>
        <w:t xml:space="preserve">Economic </w:t>
      </w:r>
      <w:r>
        <w:rPr>
          <w:szCs w:val="22"/>
        </w:rPr>
        <w:t>I</w:t>
      </w:r>
      <w:r w:rsidRPr="00F64D24">
        <w:rPr>
          <w:szCs w:val="22"/>
        </w:rPr>
        <w:t>mplications of HOPE from the Demonstration Field Experiment.</w:t>
      </w:r>
      <w:r>
        <w:rPr>
          <w:szCs w:val="22"/>
        </w:rPr>
        <w:t>”</w:t>
      </w:r>
      <w:r w:rsidRPr="00F64D24">
        <w:rPr>
          <w:szCs w:val="22"/>
        </w:rPr>
        <w:t xml:space="preserve"> </w:t>
      </w:r>
      <w:r w:rsidRPr="00F64D24">
        <w:rPr>
          <w:i/>
          <w:szCs w:val="22"/>
        </w:rPr>
        <w:t>Criminology &amp; Public Policy</w:t>
      </w:r>
      <w:r w:rsidRPr="00F64D24">
        <w:rPr>
          <w:szCs w:val="22"/>
        </w:rPr>
        <w:t xml:space="preserve">. </w:t>
      </w:r>
      <w:r w:rsidR="00E03856" w:rsidRPr="00E03856">
        <w:rPr>
          <w:b/>
          <w:szCs w:val="22"/>
        </w:rPr>
        <w:t>17</w:t>
      </w:r>
      <w:r w:rsidR="00E03856">
        <w:rPr>
          <w:szCs w:val="22"/>
        </w:rPr>
        <w:t>(4):901–906.</w:t>
      </w:r>
    </w:p>
    <w:p w14:paraId="671845A3" w14:textId="77777777" w:rsidR="00695FF3" w:rsidRDefault="00695FF3" w:rsidP="002B0E75">
      <w:pPr>
        <w:pStyle w:val="StyleBodyTextLeft0Hanging025"/>
        <w:keepLines/>
        <w:rPr>
          <w:szCs w:val="22"/>
        </w:rPr>
      </w:pPr>
      <w:r w:rsidRPr="00695FF3">
        <w:rPr>
          <w:szCs w:val="22"/>
        </w:rPr>
        <w:lastRenderedPageBreak/>
        <w:t xml:space="preserve">Justin Escamilla, Jessica Reichert, Maureen Hillhouse, </w:t>
      </w:r>
      <w:r>
        <w:rPr>
          <w:szCs w:val="22"/>
        </w:rPr>
        <w:t>a</w:t>
      </w:r>
      <w:r w:rsidRPr="00695FF3">
        <w:rPr>
          <w:szCs w:val="22"/>
        </w:rPr>
        <w:t>nd Angela Hawken</w:t>
      </w:r>
      <w:r>
        <w:rPr>
          <w:szCs w:val="22"/>
        </w:rPr>
        <w:t xml:space="preserve"> (2018) “</w:t>
      </w:r>
      <w:proofErr w:type="spellStart"/>
      <w:r w:rsidRPr="00695FF3">
        <w:rPr>
          <w:szCs w:val="22"/>
        </w:rPr>
        <w:t>BetaGov</w:t>
      </w:r>
      <w:proofErr w:type="spellEnd"/>
      <w:r w:rsidRPr="00695FF3">
        <w:rPr>
          <w:szCs w:val="22"/>
        </w:rPr>
        <w:t xml:space="preserve"> Supports Practitioners and Evaluators</w:t>
      </w:r>
      <w:r>
        <w:rPr>
          <w:szCs w:val="22"/>
        </w:rPr>
        <w:t xml:space="preserve"> </w:t>
      </w:r>
      <w:r w:rsidRPr="00695FF3">
        <w:rPr>
          <w:szCs w:val="22"/>
        </w:rPr>
        <w:t>in Conducting Randomized Control Trials</w:t>
      </w:r>
      <w:r>
        <w:rPr>
          <w:szCs w:val="22"/>
        </w:rPr>
        <w:t xml:space="preserve"> </w:t>
      </w:r>
      <w:r w:rsidRPr="00695FF3">
        <w:rPr>
          <w:szCs w:val="22"/>
        </w:rPr>
        <w:t>to Test Criminal Justice Programs</w:t>
      </w:r>
      <w:r>
        <w:rPr>
          <w:szCs w:val="22"/>
        </w:rPr>
        <w:t xml:space="preserve">,” </w:t>
      </w:r>
      <w:r w:rsidRPr="00695FF3">
        <w:rPr>
          <w:i/>
          <w:szCs w:val="22"/>
        </w:rPr>
        <w:t>Translational Criminology</w:t>
      </w:r>
      <w:r>
        <w:rPr>
          <w:szCs w:val="22"/>
        </w:rPr>
        <w:t>, (Fall):29–31.</w:t>
      </w:r>
    </w:p>
    <w:p w14:paraId="29346685" w14:textId="77777777" w:rsidR="00C04DEB" w:rsidRDefault="00C04DEB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>Jonathan Kulick and Angela Hawken (2017) “</w:t>
      </w:r>
      <w:r w:rsidRPr="00C04DEB">
        <w:rPr>
          <w:szCs w:val="22"/>
        </w:rPr>
        <w:t xml:space="preserve">Swift, Certain, </w:t>
      </w:r>
      <w:r>
        <w:rPr>
          <w:szCs w:val="22"/>
        </w:rPr>
        <w:t>a</w:t>
      </w:r>
      <w:r w:rsidRPr="00C04DEB">
        <w:rPr>
          <w:szCs w:val="22"/>
        </w:rPr>
        <w:t>nd Fair: Review</w:t>
      </w:r>
      <w:r>
        <w:rPr>
          <w:szCs w:val="22"/>
        </w:rPr>
        <w:t xml:space="preserve"> o</w:t>
      </w:r>
      <w:r w:rsidRPr="00C04DEB">
        <w:rPr>
          <w:szCs w:val="22"/>
        </w:rPr>
        <w:t xml:space="preserve">f State </w:t>
      </w:r>
      <w:r>
        <w:rPr>
          <w:szCs w:val="22"/>
        </w:rPr>
        <w:t>of</w:t>
      </w:r>
      <w:r w:rsidRPr="00C04DEB">
        <w:rPr>
          <w:szCs w:val="22"/>
        </w:rPr>
        <w:t xml:space="preserve"> Knowledge</w:t>
      </w:r>
      <w:r>
        <w:rPr>
          <w:szCs w:val="22"/>
        </w:rPr>
        <w:t xml:space="preserve">,” </w:t>
      </w:r>
      <w:r w:rsidRPr="00044A5D">
        <w:rPr>
          <w:i/>
          <w:szCs w:val="22"/>
        </w:rPr>
        <w:t>Perspectives, the Journal of the American Probation and Parole Association</w:t>
      </w:r>
      <w:r w:rsidRPr="00044A5D">
        <w:rPr>
          <w:szCs w:val="22"/>
        </w:rPr>
        <w:t xml:space="preserve">, </w:t>
      </w:r>
      <w:r w:rsidRPr="00044A5D">
        <w:rPr>
          <w:b/>
          <w:szCs w:val="22"/>
        </w:rPr>
        <w:t>4</w:t>
      </w:r>
      <w:r>
        <w:rPr>
          <w:b/>
          <w:szCs w:val="22"/>
        </w:rPr>
        <w:t>1</w:t>
      </w:r>
      <w:r w:rsidRPr="00044A5D">
        <w:rPr>
          <w:szCs w:val="22"/>
        </w:rPr>
        <w:t>(</w:t>
      </w:r>
      <w:r>
        <w:rPr>
          <w:szCs w:val="22"/>
        </w:rPr>
        <w:t>3</w:t>
      </w:r>
      <w:r w:rsidRPr="00044A5D">
        <w:rPr>
          <w:szCs w:val="22"/>
        </w:rPr>
        <w:t>):</w:t>
      </w:r>
      <w:r>
        <w:rPr>
          <w:szCs w:val="22"/>
        </w:rPr>
        <w:t>34–41</w:t>
      </w:r>
      <w:r w:rsidRPr="00044A5D">
        <w:rPr>
          <w:szCs w:val="22"/>
        </w:rPr>
        <w:t>.</w:t>
      </w:r>
    </w:p>
    <w:p w14:paraId="5A4DB543" w14:textId="77777777" w:rsidR="00C04DEB" w:rsidRDefault="00C04DEB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>Jonathan Kulick and Angela Hawken (2017) “Swift, Certain, a</w:t>
      </w:r>
      <w:r w:rsidRPr="00C04DEB">
        <w:rPr>
          <w:szCs w:val="22"/>
        </w:rPr>
        <w:t xml:space="preserve">nd Fair: </w:t>
      </w:r>
      <w:r>
        <w:rPr>
          <w:szCs w:val="22"/>
        </w:rPr>
        <w:t xml:space="preserve">Perspectives </w:t>
      </w:r>
      <w:r w:rsidR="000A602E">
        <w:rPr>
          <w:szCs w:val="22"/>
        </w:rPr>
        <w:t>from</w:t>
      </w:r>
      <w:r>
        <w:rPr>
          <w:szCs w:val="22"/>
        </w:rPr>
        <w:t xml:space="preserve"> the Field,” </w:t>
      </w:r>
      <w:r w:rsidRPr="00044A5D">
        <w:rPr>
          <w:i/>
          <w:szCs w:val="22"/>
        </w:rPr>
        <w:t>Perspectives, the Journal of the American Probation and Parole Association</w:t>
      </w:r>
      <w:r w:rsidRPr="00044A5D">
        <w:rPr>
          <w:szCs w:val="22"/>
        </w:rPr>
        <w:t xml:space="preserve">, </w:t>
      </w:r>
      <w:r w:rsidRPr="00044A5D">
        <w:rPr>
          <w:b/>
          <w:szCs w:val="22"/>
        </w:rPr>
        <w:t>4</w:t>
      </w:r>
      <w:r>
        <w:rPr>
          <w:b/>
          <w:szCs w:val="22"/>
        </w:rPr>
        <w:t>1</w:t>
      </w:r>
      <w:r w:rsidRPr="00044A5D">
        <w:rPr>
          <w:szCs w:val="22"/>
        </w:rPr>
        <w:t>(</w:t>
      </w:r>
      <w:r>
        <w:rPr>
          <w:szCs w:val="22"/>
        </w:rPr>
        <w:t>3</w:t>
      </w:r>
      <w:r w:rsidRPr="00044A5D">
        <w:rPr>
          <w:szCs w:val="22"/>
        </w:rPr>
        <w:t>):</w:t>
      </w:r>
      <w:r>
        <w:rPr>
          <w:szCs w:val="22"/>
        </w:rPr>
        <w:t>42</w:t>
      </w:r>
      <w:r w:rsidRPr="00044A5D">
        <w:rPr>
          <w:szCs w:val="22"/>
        </w:rPr>
        <w:t>–</w:t>
      </w:r>
      <w:r>
        <w:rPr>
          <w:szCs w:val="22"/>
        </w:rPr>
        <w:t>59</w:t>
      </w:r>
      <w:r w:rsidRPr="00044A5D">
        <w:rPr>
          <w:szCs w:val="22"/>
        </w:rPr>
        <w:t>.</w:t>
      </w:r>
    </w:p>
    <w:p w14:paraId="722FA6F9" w14:textId="77777777" w:rsidR="00C04DEB" w:rsidRDefault="00C04DEB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>Jonathan Kulick and Angela Hawken (2017) “Swift, Certain, a</w:t>
      </w:r>
      <w:r w:rsidRPr="00C04DEB">
        <w:rPr>
          <w:szCs w:val="22"/>
        </w:rPr>
        <w:t xml:space="preserve">nd Fair: </w:t>
      </w:r>
      <w:r>
        <w:rPr>
          <w:szCs w:val="22"/>
        </w:rPr>
        <w:t xml:space="preserve">In Custody,” </w:t>
      </w:r>
      <w:r w:rsidRPr="00044A5D">
        <w:rPr>
          <w:i/>
          <w:szCs w:val="22"/>
        </w:rPr>
        <w:t>Perspectives, the Journal of the American Probation and Parole Association</w:t>
      </w:r>
      <w:r w:rsidRPr="00044A5D">
        <w:rPr>
          <w:szCs w:val="22"/>
        </w:rPr>
        <w:t xml:space="preserve">, </w:t>
      </w:r>
      <w:r w:rsidRPr="00044A5D">
        <w:rPr>
          <w:b/>
          <w:szCs w:val="22"/>
        </w:rPr>
        <w:t>4</w:t>
      </w:r>
      <w:r>
        <w:rPr>
          <w:b/>
          <w:szCs w:val="22"/>
        </w:rPr>
        <w:t>1</w:t>
      </w:r>
      <w:r w:rsidRPr="00044A5D">
        <w:rPr>
          <w:szCs w:val="22"/>
        </w:rPr>
        <w:t>(</w:t>
      </w:r>
      <w:r>
        <w:rPr>
          <w:szCs w:val="22"/>
        </w:rPr>
        <w:t>3</w:t>
      </w:r>
      <w:r w:rsidRPr="00044A5D">
        <w:rPr>
          <w:szCs w:val="22"/>
        </w:rPr>
        <w:t>):</w:t>
      </w:r>
      <w:r>
        <w:rPr>
          <w:szCs w:val="22"/>
        </w:rPr>
        <w:t>60</w:t>
      </w:r>
      <w:r w:rsidRPr="00044A5D">
        <w:rPr>
          <w:szCs w:val="22"/>
        </w:rPr>
        <w:t>–</w:t>
      </w:r>
      <w:r>
        <w:rPr>
          <w:szCs w:val="22"/>
        </w:rPr>
        <w:t>65</w:t>
      </w:r>
      <w:r w:rsidRPr="00044A5D">
        <w:rPr>
          <w:szCs w:val="22"/>
        </w:rPr>
        <w:t>.</w:t>
      </w:r>
    </w:p>
    <w:p w14:paraId="2925A448" w14:textId="0C7E95F6" w:rsidR="00713AC0" w:rsidRDefault="00713AC0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>Mark A.</w:t>
      </w:r>
      <w:r w:rsidRPr="009606FA">
        <w:rPr>
          <w:szCs w:val="22"/>
        </w:rPr>
        <w:t>R. Kleiman,</w:t>
      </w:r>
      <w:r>
        <w:rPr>
          <w:szCs w:val="22"/>
        </w:rPr>
        <w:t xml:space="preserve"> </w:t>
      </w:r>
      <w:r w:rsidRPr="009606FA">
        <w:rPr>
          <w:szCs w:val="22"/>
        </w:rPr>
        <w:t>Beau Kilmer,</w:t>
      </w:r>
      <w:r>
        <w:rPr>
          <w:szCs w:val="22"/>
        </w:rPr>
        <w:t xml:space="preserve"> and </w:t>
      </w:r>
      <w:r w:rsidRPr="009606FA">
        <w:rPr>
          <w:szCs w:val="22"/>
        </w:rPr>
        <w:t>Angela Hawken</w:t>
      </w:r>
      <w:r>
        <w:rPr>
          <w:szCs w:val="22"/>
        </w:rPr>
        <w:t xml:space="preserve"> (201</w:t>
      </w:r>
      <w:r w:rsidR="00046F6C">
        <w:rPr>
          <w:szCs w:val="22"/>
        </w:rPr>
        <w:t>7</w:t>
      </w:r>
      <w:r>
        <w:rPr>
          <w:szCs w:val="22"/>
        </w:rPr>
        <w:t>) “</w:t>
      </w:r>
      <w:r w:rsidRPr="009606FA">
        <w:rPr>
          <w:szCs w:val="22"/>
        </w:rPr>
        <w:t xml:space="preserve">Desistance Mandates Compared </w:t>
      </w:r>
      <w:proofErr w:type="gramStart"/>
      <w:r w:rsidR="00722943">
        <w:rPr>
          <w:szCs w:val="22"/>
        </w:rPr>
        <w:t>W</w:t>
      </w:r>
      <w:r w:rsidRPr="009606FA">
        <w:rPr>
          <w:szCs w:val="22"/>
        </w:rPr>
        <w:t>ith</w:t>
      </w:r>
      <w:proofErr w:type="gramEnd"/>
      <w:r w:rsidRPr="009606FA">
        <w:rPr>
          <w:szCs w:val="22"/>
        </w:rPr>
        <w:t xml:space="preserve"> Treatment</w:t>
      </w:r>
      <w:r>
        <w:rPr>
          <w:szCs w:val="22"/>
        </w:rPr>
        <w:t xml:space="preserve"> </w:t>
      </w:r>
      <w:r w:rsidRPr="009606FA">
        <w:rPr>
          <w:szCs w:val="22"/>
        </w:rPr>
        <w:t xml:space="preserve">Mandates </w:t>
      </w:r>
      <w:r>
        <w:rPr>
          <w:szCs w:val="22"/>
        </w:rPr>
        <w:t>i</w:t>
      </w:r>
      <w:r w:rsidRPr="009606FA">
        <w:rPr>
          <w:szCs w:val="22"/>
        </w:rPr>
        <w:t>n Criminal Justice Populations</w:t>
      </w:r>
      <w:r>
        <w:rPr>
          <w:szCs w:val="22"/>
        </w:rPr>
        <w:t xml:space="preserve">,” </w:t>
      </w:r>
      <w:r w:rsidRPr="009606FA">
        <w:rPr>
          <w:i/>
          <w:szCs w:val="22"/>
        </w:rPr>
        <w:t>Addiction</w:t>
      </w:r>
      <w:r>
        <w:rPr>
          <w:szCs w:val="22"/>
        </w:rPr>
        <w:t xml:space="preserve">, </w:t>
      </w:r>
      <w:r w:rsidR="00046F6C" w:rsidRPr="00046F6C">
        <w:rPr>
          <w:b/>
          <w:szCs w:val="22"/>
        </w:rPr>
        <w:t>112</w:t>
      </w:r>
      <w:r w:rsidR="00046F6C">
        <w:rPr>
          <w:szCs w:val="22"/>
        </w:rPr>
        <w:t>(5):748–750.</w:t>
      </w:r>
    </w:p>
    <w:p w14:paraId="241C2185" w14:textId="77777777" w:rsidR="004936D9" w:rsidRDefault="004936D9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>Angela Hawken (2016) “</w:t>
      </w:r>
      <w:r w:rsidR="00563B94">
        <w:rPr>
          <w:szCs w:val="22"/>
        </w:rPr>
        <w:t>All Implementation I</w:t>
      </w:r>
      <w:r w:rsidRPr="004936D9">
        <w:rPr>
          <w:szCs w:val="22"/>
        </w:rPr>
        <w:t>s Local</w:t>
      </w:r>
      <w:r>
        <w:rPr>
          <w:szCs w:val="22"/>
        </w:rPr>
        <w:t xml:space="preserve">,” </w:t>
      </w:r>
      <w:r w:rsidRPr="004936D9">
        <w:rPr>
          <w:i/>
          <w:szCs w:val="22"/>
        </w:rPr>
        <w:t>Criminology &amp; Public Policy</w:t>
      </w:r>
      <w:r w:rsidR="00563B94">
        <w:rPr>
          <w:szCs w:val="22"/>
        </w:rPr>
        <w:t xml:space="preserve">, </w:t>
      </w:r>
      <w:r w:rsidR="00563B94" w:rsidRPr="00563B94">
        <w:rPr>
          <w:b/>
          <w:szCs w:val="22"/>
        </w:rPr>
        <w:t>15</w:t>
      </w:r>
      <w:r w:rsidR="00563B94">
        <w:rPr>
          <w:szCs w:val="22"/>
        </w:rPr>
        <w:t>(4)</w:t>
      </w:r>
      <w:r w:rsidR="00713AC0">
        <w:rPr>
          <w:szCs w:val="22"/>
        </w:rPr>
        <w:t>:</w:t>
      </w:r>
      <w:r w:rsidR="00713AC0" w:rsidRPr="00713AC0">
        <w:rPr>
          <w:szCs w:val="22"/>
        </w:rPr>
        <w:t>1229–1239</w:t>
      </w:r>
      <w:r>
        <w:rPr>
          <w:szCs w:val="22"/>
        </w:rPr>
        <w:t>.</w:t>
      </w:r>
    </w:p>
    <w:p w14:paraId="663EAA1B" w14:textId="6209B228" w:rsidR="00B20AF4" w:rsidRPr="007F1AE4" w:rsidRDefault="00790BD5" w:rsidP="002B0E75">
      <w:pPr>
        <w:pStyle w:val="StyleBodyTextLeft0Hanging025"/>
        <w:keepLines/>
        <w:rPr>
          <w:szCs w:val="22"/>
        </w:rPr>
      </w:pPr>
      <w:r w:rsidRPr="007F1AE4">
        <w:rPr>
          <w:szCs w:val="22"/>
        </w:rPr>
        <w:t>David</w:t>
      </w:r>
      <w:r w:rsidR="007F1AE4" w:rsidRPr="007F1AE4">
        <w:rPr>
          <w:szCs w:val="22"/>
        </w:rPr>
        <w:t xml:space="preserve"> Farabee</w:t>
      </w:r>
      <w:r w:rsidR="00563B94">
        <w:rPr>
          <w:szCs w:val="22"/>
        </w:rPr>
        <w:t>,</w:t>
      </w:r>
      <w:r w:rsidR="007F1AE4" w:rsidRPr="007F1AE4">
        <w:rPr>
          <w:szCs w:val="22"/>
        </w:rPr>
        <w:t xml:space="preserve"> Angela Hawken</w:t>
      </w:r>
      <w:r w:rsidR="00563B94">
        <w:rPr>
          <w:szCs w:val="22"/>
        </w:rPr>
        <w:t>,</w:t>
      </w:r>
      <w:r w:rsidR="00563B94" w:rsidRPr="00563B94">
        <w:t xml:space="preserve"> </w:t>
      </w:r>
      <w:r w:rsidR="00563B94">
        <w:t>S</w:t>
      </w:r>
      <w:r w:rsidR="00563B94" w:rsidRPr="00563B94">
        <w:rPr>
          <w:szCs w:val="22"/>
        </w:rPr>
        <w:t>tacy Calhoun</w:t>
      </w:r>
      <w:r w:rsidR="00563B94">
        <w:rPr>
          <w:szCs w:val="22"/>
        </w:rPr>
        <w:t>,</w:t>
      </w:r>
      <w:r w:rsidR="00563B94" w:rsidRPr="00563B94">
        <w:rPr>
          <w:szCs w:val="22"/>
        </w:rPr>
        <w:t xml:space="preserve"> Robert Veliz, Jason Grossman </w:t>
      </w:r>
      <w:r w:rsidR="007F1AE4" w:rsidRPr="007F1AE4">
        <w:rPr>
          <w:szCs w:val="22"/>
        </w:rPr>
        <w:t>(2016</w:t>
      </w:r>
      <w:r w:rsidRPr="007F1AE4">
        <w:rPr>
          <w:szCs w:val="22"/>
        </w:rPr>
        <w:t>) “</w:t>
      </w:r>
      <w:r w:rsidR="00563B94" w:rsidRPr="00563B94">
        <w:rPr>
          <w:szCs w:val="22"/>
        </w:rPr>
        <w:t xml:space="preserve">Tracking and Locating Itinerant Subjects </w:t>
      </w:r>
      <w:proofErr w:type="gramStart"/>
      <w:r w:rsidR="00722943">
        <w:rPr>
          <w:szCs w:val="22"/>
        </w:rPr>
        <w:t>W</w:t>
      </w:r>
      <w:r w:rsidR="000A602E" w:rsidRPr="00563B94">
        <w:rPr>
          <w:szCs w:val="22"/>
        </w:rPr>
        <w:t>ith</w:t>
      </w:r>
      <w:proofErr w:type="gramEnd"/>
      <w:r w:rsidR="00563B94" w:rsidRPr="00563B94">
        <w:rPr>
          <w:szCs w:val="22"/>
        </w:rPr>
        <w:t xml:space="preserve"> a Rechargeable Incentive Card: Results of a Randomized Trial</w:t>
      </w:r>
      <w:r w:rsidR="009606FA">
        <w:rPr>
          <w:szCs w:val="22"/>
        </w:rPr>
        <w:t>,</w:t>
      </w:r>
      <w:r w:rsidRPr="007F1AE4">
        <w:rPr>
          <w:szCs w:val="22"/>
        </w:rPr>
        <w:t xml:space="preserve">” </w:t>
      </w:r>
      <w:r w:rsidR="007F1AE4" w:rsidRPr="007F1AE4">
        <w:rPr>
          <w:i/>
          <w:szCs w:val="22"/>
        </w:rPr>
        <w:t>Substance Use &amp; Misuse</w:t>
      </w:r>
      <w:r w:rsidR="00563B94">
        <w:rPr>
          <w:szCs w:val="22"/>
        </w:rPr>
        <w:t xml:space="preserve">, </w:t>
      </w:r>
      <w:r w:rsidR="00563B94" w:rsidRPr="00563B94">
        <w:rPr>
          <w:b/>
          <w:szCs w:val="22"/>
        </w:rPr>
        <w:t>51</w:t>
      </w:r>
      <w:r w:rsidR="00563B94">
        <w:rPr>
          <w:szCs w:val="22"/>
        </w:rPr>
        <w:t>(5):658–663</w:t>
      </w:r>
      <w:r w:rsidRPr="007F1AE4">
        <w:rPr>
          <w:szCs w:val="22"/>
        </w:rPr>
        <w:t>.</w:t>
      </w:r>
    </w:p>
    <w:p w14:paraId="0D10AFE5" w14:textId="77777777" w:rsidR="00044A5D" w:rsidRDefault="00044A5D" w:rsidP="002B0E75">
      <w:pPr>
        <w:pStyle w:val="StyleBodyTextLeft0Hanging025"/>
        <w:keepLines/>
        <w:rPr>
          <w:szCs w:val="22"/>
        </w:rPr>
      </w:pPr>
      <w:r w:rsidRPr="0076385E">
        <w:rPr>
          <w:szCs w:val="22"/>
        </w:rPr>
        <w:t xml:space="preserve">Angela Hawken </w:t>
      </w:r>
      <w:r>
        <w:rPr>
          <w:szCs w:val="22"/>
        </w:rPr>
        <w:t xml:space="preserve">and Jonathan Kulick (2016) </w:t>
      </w:r>
      <w:r w:rsidRPr="00044A5D">
        <w:rPr>
          <w:szCs w:val="22"/>
        </w:rPr>
        <w:t>“</w:t>
      </w:r>
      <w:r>
        <w:rPr>
          <w:szCs w:val="22"/>
        </w:rPr>
        <w:t>Implementation I</w:t>
      </w:r>
      <w:r w:rsidRPr="00044A5D">
        <w:rPr>
          <w:szCs w:val="22"/>
        </w:rPr>
        <w:t xml:space="preserve">ssues in </w:t>
      </w:r>
      <w:r>
        <w:rPr>
          <w:szCs w:val="22"/>
        </w:rPr>
        <w:t>S</w:t>
      </w:r>
      <w:r w:rsidRPr="00044A5D">
        <w:rPr>
          <w:szCs w:val="22"/>
        </w:rPr>
        <w:t xml:space="preserve">wift </w:t>
      </w:r>
      <w:r>
        <w:rPr>
          <w:szCs w:val="22"/>
        </w:rPr>
        <w:t>C</w:t>
      </w:r>
      <w:r w:rsidRPr="00044A5D">
        <w:rPr>
          <w:szCs w:val="22"/>
        </w:rPr>
        <w:t xml:space="preserve">ertain </w:t>
      </w:r>
      <w:r>
        <w:rPr>
          <w:szCs w:val="22"/>
        </w:rPr>
        <w:t>F</w:t>
      </w:r>
      <w:r w:rsidRPr="00044A5D">
        <w:rPr>
          <w:szCs w:val="22"/>
        </w:rPr>
        <w:t xml:space="preserve">air </w:t>
      </w:r>
      <w:r>
        <w:rPr>
          <w:szCs w:val="22"/>
        </w:rPr>
        <w:t>S</w:t>
      </w:r>
      <w:r w:rsidRPr="00044A5D">
        <w:rPr>
          <w:szCs w:val="22"/>
        </w:rPr>
        <w:t xml:space="preserve">upervision,” </w:t>
      </w:r>
      <w:r w:rsidRPr="00044A5D">
        <w:rPr>
          <w:i/>
          <w:szCs w:val="22"/>
        </w:rPr>
        <w:t>Perspectives, the Journal of the American Probation and Parole Association</w:t>
      </w:r>
      <w:r w:rsidRPr="00044A5D">
        <w:rPr>
          <w:szCs w:val="22"/>
        </w:rPr>
        <w:t xml:space="preserve">, </w:t>
      </w:r>
      <w:r w:rsidRPr="00044A5D">
        <w:rPr>
          <w:b/>
          <w:szCs w:val="22"/>
        </w:rPr>
        <w:t>40</w:t>
      </w:r>
      <w:r w:rsidRPr="00044A5D">
        <w:rPr>
          <w:szCs w:val="22"/>
        </w:rPr>
        <w:t>(2):64–74.</w:t>
      </w:r>
    </w:p>
    <w:p w14:paraId="2FB14D6C" w14:textId="77777777" w:rsidR="00E14996" w:rsidRDefault="00E14996" w:rsidP="00E14996">
      <w:pPr>
        <w:pStyle w:val="StyleBodyTextLeft0Hanging025"/>
        <w:keepLines/>
        <w:rPr>
          <w:szCs w:val="22"/>
        </w:rPr>
      </w:pPr>
      <w:bookmarkStart w:id="41" w:name="_Hlk168213471"/>
      <w:r>
        <w:rPr>
          <w:szCs w:val="22"/>
        </w:rPr>
        <w:t xml:space="preserve">Angela Hawken </w:t>
      </w:r>
      <w:bookmarkEnd w:id="41"/>
      <w:r>
        <w:rPr>
          <w:szCs w:val="22"/>
        </w:rPr>
        <w:t>and Mark A.R. Kleiman (2016) “</w:t>
      </w:r>
      <w:r w:rsidRPr="00DF32E0">
        <w:rPr>
          <w:szCs w:val="22"/>
        </w:rPr>
        <w:t>Graduated Reintegration:</w:t>
      </w:r>
      <w:r>
        <w:rPr>
          <w:szCs w:val="22"/>
        </w:rPr>
        <w:t xml:space="preserve"> </w:t>
      </w:r>
      <w:r w:rsidRPr="00DF32E0">
        <w:rPr>
          <w:szCs w:val="22"/>
        </w:rPr>
        <w:t>Smoothing the Transition from Prison to Community</w:t>
      </w:r>
      <w:r>
        <w:rPr>
          <w:szCs w:val="22"/>
        </w:rPr>
        <w:t>,”</w:t>
      </w:r>
      <w:r w:rsidRPr="00DF32E0">
        <w:t xml:space="preserve"> </w:t>
      </w:r>
      <w:r w:rsidRPr="00DF32E0">
        <w:rPr>
          <w:szCs w:val="22"/>
        </w:rPr>
        <w:t>Policy Proposal 2016-03</w:t>
      </w:r>
      <w:r>
        <w:rPr>
          <w:szCs w:val="22"/>
        </w:rPr>
        <w:t>. Washington: The Brookings Institution.</w:t>
      </w:r>
    </w:p>
    <w:p w14:paraId="307911EC" w14:textId="48943403" w:rsidR="00E14996" w:rsidRPr="00044A5D" w:rsidRDefault="00E14996" w:rsidP="00E14996">
      <w:pPr>
        <w:pStyle w:val="StyleBodyTextLeft0Hanging025"/>
        <w:keepLines/>
        <w:widowControl/>
        <w:rPr>
          <w:szCs w:val="22"/>
        </w:rPr>
      </w:pPr>
      <w:r w:rsidRPr="00D15F76">
        <w:rPr>
          <w:szCs w:val="22"/>
        </w:rPr>
        <w:t>Angela Hawken, Jonathan Kulick</w:t>
      </w:r>
      <w:r>
        <w:rPr>
          <w:szCs w:val="22"/>
        </w:rPr>
        <w:t xml:space="preserve">, </w:t>
      </w:r>
      <w:r w:rsidRPr="00D15F76">
        <w:rPr>
          <w:szCs w:val="22"/>
        </w:rPr>
        <w:t>Kelly Smith, Jie Mei, Yiwen Zhang, Sara Jarman, Travis Yu, Chris Carson,</w:t>
      </w:r>
      <w:r>
        <w:rPr>
          <w:szCs w:val="22"/>
        </w:rPr>
        <w:t xml:space="preserve"> and </w:t>
      </w:r>
      <w:r w:rsidRPr="00D15F76">
        <w:rPr>
          <w:szCs w:val="22"/>
        </w:rPr>
        <w:t xml:space="preserve">Tifanie Vial </w:t>
      </w:r>
      <w:r w:rsidRPr="00C15FC8">
        <w:rPr>
          <w:szCs w:val="22"/>
        </w:rPr>
        <w:t>(20</w:t>
      </w:r>
      <w:r>
        <w:rPr>
          <w:szCs w:val="22"/>
        </w:rPr>
        <w:t>16</w:t>
      </w:r>
      <w:r w:rsidRPr="00C15FC8">
        <w:rPr>
          <w:szCs w:val="22"/>
        </w:rPr>
        <w:t xml:space="preserve">) </w:t>
      </w:r>
      <w:r>
        <w:rPr>
          <w:szCs w:val="22"/>
        </w:rPr>
        <w:t>“</w:t>
      </w:r>
      <w:r w:rsidRPr="00D15F76">
        <w:rPr>
          <w:szCs w:val="22"/>
        </w:rPr>
        <w:t>HOPE II: A Follow-up to Hawaiʻi’s HOPE</w:t>
      </w:r>
      <w:r>
        <w:rPr>
          <w:szCs w:val="22"/>
        </w:rPr>
        <w:t xml:space="preserve"> </w:t>
      </w:r>
      <w:r w:rsidRPr="00D15F76">
        <w:rPr>
          <w:szCs w:val="22"/>
        </w:rPr>
        <w:t>Evaluation</w:t>
      </w:r>
      <w:r>
        <w:rPr>
          <w:szCs w:val="22"/>
        </w:rPr>
        <w:t>,”</w:t>
      </w:r>
      <w:r w:rsidRPr="00C15FC8">
        <w:rPr>
          <w:szCs w:val="22"/>
        </w:rPr>
        <w:t xml:space="preserve"> NCJ </w:t>
      </w:r>
      <w:r w:rsidRPr="00D15F76">
        <w:rPr>
          <w:szCs w:val="22"/>
        </w:rPr>
        <w:t>249912</w:t>
      </w:r>
      <w:r>
        <w:rPr>
          <w:szCs w:val="22"/>
        </w:rPr>
        <w:t xml:space="preserve">. </w:t>
      </w:r>
      <w:bookmarkStart w:id="42" w:name="_Hlk168213527"/>
      <w:r w:rsidRPr="00C15FC8">
        <w:rPr>
          <w:szCs w:val="22"/>
        </w:rPr>
        <w:t>Washington</w:t>
      </w:r>
      <w:r>
        <w:rPr>
          <w:szCs w:val="22"/>
        </w:rPr>
        <w:t>:</w:t>
      </w:r>
      <w:r w:rsidRPr="00C15FC8">
        <w:rPr>
          <w:szCs w:val="22"/>
        </w:rPr>
        <w:t xml:space="preserve"> National Institute of Justice</w:t>
      </w:r>
      <w:bookmarkEnd w:id="42"/>
      <w:r w:rsidRPr="00C15FC8">
        <w:rPr>
          <w:szCs w:val="22"/>
        </w:rPr>
        <w:t>.</w:t>
      </w:r>
    </w:p>
    <w:p w14:paraId="54388EC0" w14:textId="72415B0F" w:rsidR="00695409" w:rsidRDefault="00695409" w:rsidP="002B0E75">
      <w:pPr>
        <w:pStyle w:val="StyleBodyTextLeft0Hanging025"/>
        <w:keepLines/>
        <w:rPr>
          <w:szCs w:val="22"/>
        </w:rPr>
      </w:pPr>
      <w:r w:rsidRPr="00695409">
        <w:rPr>
          <w:szCs w:val="22"/>
        </w:rPr>
        <w:t xml:space="preserve">Mark A.R. Kleiman, Angela Hawken, </w:t>
      </w:r>
      <w:r>
        <w:rPr>
          <w:szCs w:val="22"/>
        </w:rPr>
        <w:t>and</w:t>
      </w:r>
      <w:r w:rsidRPr="00695409">
        <w:rPr>
          <w:szCs w:val="22"/>
        </w:rPr>
        <w:t xml:space="preserve"> Ross Halperin </w:t>
      </w:r>
      <w:r>
        <w:rPr>
          <w:szCs w:val="22"/>
        </w:rPr>
        <w:t>(2015) “</w:t>
      </w:r>
      <w:r w:rsidRPr="00695409">
        <w:rPr>
          <w:szCs w:val="22"/>
        </w:rPr>
        <w:t xml:space="preserve">We </w:t>
      </w:r>
      <w:r>
        <w:rPr>
          <w:szCs w:val="22"/>
        </w:rPr>
        <w:t>Don’t Need t</w:t>
      </w:r>
      <w:r w:rsidR="00F11B03">
        <w:rPr>
          <w:szCs w:val="22"/>
        </w:rPr>
        <w:t>o Keep Criminals i</w:t>
      </w:r>
      <w:r w:rsidRPr="00695409">
        <w:rPr>
          <w:szCs w:val="22"/>
        </w:rPr>
        <w:t xml:space="preserve">n Prison </w:t>
      </w:r>
      <w:r>
        <w:rPr>
          <w:szCs w:val="22"/>
        </w:rPr>
        <w:t>t</w:t>
      </w:r>
      <w:r w:rsidRPr="00695409">
        <w:rPr>
          <w:szCs w:val="22"/>
        </w:rPr>
        <w:t>o Punish Them</w:t>
      </w:r>
      <w:r>
        <w:rPr>
          <w:szCs w:val="22"/>
        </w:rPr>
        <w:t xml:space="preserve">,” Vox.com, </w:t>
      </w:r>
      <w:r w:rsidRPr="00695409">
        <w:rPr>
          <w:szCs w:val="22"/>
        </w:rPr>
        <w:t>March 18</w:t>
      </w:r>
      <w:r>
        <w:rPr>
          <w:szCs w:val="22"/>
        </w:rPr>
        <w:t>.</w:t>
      </w:r>
      <w:r w:rsidR="006F1F7F">
        <w:rPr>
          <w:szCs w:val="22"/>
        </w:rPr>
        <w:t xml:space="preserve"> </w:t>
      </w:r>
      <w:r w:rsidR="006F1F7F" w:rsidRPr="006737BE">
        <w:rPr>
          <w:szCs w:val="22"/>
        </w:rPr>
        <w:t>vox.com/</w:t>
      </w:r>
      <w:r w:rsidR="00EA2E81" w:rsidRPr="006737BE">
        <w:rPr>
          <w:szCs w:val="22"/>
        </w:rPr>
        <w:t>‌</w:t>
      </w:r>
      <w:r w:rsidR="006F1F7F" w:rsidRPr="006737BE">
        <w:rPr>
          <w:szCs w:val="22"/>
        </w:rPr>
        <w:t>2015/</w:t>
      </w:r>
      <w:r w:rsidR="00EA2E81" w:rsidRPr="006737BE">
        <w:rPr>
          <w:szCs w:val="22"/>
        </w:rPr>
        <w:t>‌</w:t>
      </w:r>
      <w:r w:rsidR="006F1F7F" w:rsidRPr="006737BE">
        <w:rPr>
          <w:szCs w:val="22"/>
        </w:rPr>
        <w:t>3/</w:t>
      </w:r>
      <w:r w:rsidR="00EA2E81" w:rsidRPr="006737BE">
        <w:rPr>
          <w:szCs w:val="22"/>
        </w:rPr>
        <w:t>‌</w:t>
      </w:r>
      <w:r w:rsidR="006F1F7F" w:rsidRPr="006737BE">
        <w:rPr>
          <w:szCs w:val="22"/>
        </w:rPr>
        <w:t>18/</w:t>
      </w:r>
      <w:r w:rsidR="00EA2E81" w:rsidRPr="006737BE">
        <w:rPr>
          <w:szCs w:val="22"/>
        </w:rPr>
        <w:t>‌</w:t>
      </w:r>
      <w:r w:rsidR="006F1F7F" w:rsidRPr="006737BE">
        <w:rPr>
          <w:szCs w:val="22"/>
        </w:rPr>
        <w:t>8226957/</w:t>
      </w:r>
      <w:r w:rsidR="00EA2E81" w:rsidRPr="006737BE">
        <w:rPr>
          <w:szCs w:val="22"/>
        </w:rPr>
        <w:t>‌</w:t>
      </w:r>
      <w:r w:rsidR="006F1F7F" w:rsidRPr="006737BE">
        <w:rPr>
          <w:szCs w:val="22"/>
        </w:rPr>
        <w:t>prison-reform-graduated-reentry</w:t>
      </w:r>
      <w:r w:rsidR="0053037A">
        <w:rPr>
          <w:szCs w:val="22"/>
        </w:rPr>
        <w:t>.</w:t>
      </w:r>
    </w:p>
    <w:p w14:paraId="363981B2" w14:textId="5B68D86B" w:rsidR="00652BC3" w:rsidRDefault="00652BC3" w:rsidP="00652BC3">
      <w:pPr>
        <w:pStyle w:val="StyleBodyTextLeft0Hanging025"/>
        <w:keepLines/>
        <w:widowControl/>
        <w:rPr>
          <w:szCs w:val="22"/>
        </w:rPr>
      </w:pPr>
      <w:r w:rsidRPr="00761F90">
        <w:rPr>
          <w:szCs w:val="22"/>
        </w:rPr>
        <w:t xml:space="preserve">Rosanna Smart, Brad Rowe, Angela Hawken, Mark Kleiman, Nate Mladenovic, Peter Gehred, </w:t>
      </w:r>
      <w:r>
        <w:rPr>
          <w:szCs w:val="22"/>
        </w:rPr>
        <w:t xml:space="preserve">and </w:t>
      </w:r>
      <w:r w:rsidRPr="00761F90">
        <w:rPr>
          <w:szCs w:val="22"/>
        </w:rPr>
        <w:t>Clarissa Manning</w:t>
      </w:r>
      <w:r>
        <w:rPr>
          <w:szCs w:val="22"/>
        </w:rPr>
        <w:t xml:space="preserve"> (2015)</w:t>
      </w:r>
      <w:r w:rsidRPr="00761F90">
        <w:rPr>
          <w:szCs w:val="22"/>
        </w:rPr>
        <w:t xml:space="preserve"> </w:t>
      </w:r>
      <w:r>
        <w:rPr>
          <w:szCs w:val="22"/>
        </w:rPr>
        <w:t>“F</w:t>
      </w:r>
      <w:r w:rsidRPr="00761F90">
        <w:rPr>
          <w:szCs w:val="22"/>
        </w:rPr>
        <w:t>aster and Cheaper: How Ride-Sourcing Fills a Gap in Low-Income Los Angeles Neighborhoods</w:t>
      </w:r>
      <w:r>
        <w:rPr>
          <w:szCs w:val="22"/>
        </w:rPr>
        <w:t>,” Cambridge:</w:t>
      </w:r>
      <w:r w:rsidRPr="00761F90">
        <w:rPr>
          <w:szCs w:val="22"/>
        </w:rPr>
        <w:t xml:space="preserve"> BOTEC </w:t>
      </w:r>
      <w:r>
        <w:rPr>
          <w:szCs w:val="22"/>
        </w:rPr>
        <w:t>Analysis Corp.</w:t>
      </w:r>
    </w:p>
    <w:p w14:paraId="18C93C2F" w14:textId="77777777" w:rsidR="0076385E" w:rsidRDefault="0076385E" w:rsidP="002B0E75">
      <w:pPr>
        <w:pStyle w:val="StyleBodyTextLeft0Hanging025"/>
        <w:keepLines/>
        <w:rPr>
          <w:szCs w:val="22"/>
        </w:rPr>
      </w:pPr>
      <w:r w:rsidRPr="0076385E">
        <w:rPr>
          <w:szCs w:val="22"/>
        </w:rPr>
        <w:t xml:space="preserve">Angela Hawken </w:t>
      </w:r>
      <w:r>
        <w:rPr>
          <w:szCs w:val="22"/>
        </w:rPr>
        <w:t xml:space="preserve">and Jonathan Kulick (2014) </w:t>
      </w:r>
      <w:r w:rsidRPr="0076385E">
        <w:rPr>
          <w:szCs w:val="22"/>
        </w:rPr>
        <w:t>“Treaties (</w:t>
      </w:r>
      <w:r w:rsidR="00E664E1" w:rsidRPr="0076385E">
        <w:rPr>
          <w:szCs w:val="22"/>
        </w:rPr>
        <w:t xml:space="preserve">Probably) Not </w:t>
      </w:r>
      <w:r w:rsidR="00E664E1">
        <w:rPr>
          <w:szCs w:val="22"/>
        </w:rPr>
        <w:t>a</w:t>
      </w:r>
      <w:r w:rsidR="00E664E1" w:rsidRPr="0076385E">
        <w:rPr>
          <w:szCs w:val="22"/>
        </w:rPr>
        <w:t xml:space="preserve">n Impediment </w:t>
      </w:r>
      <w:r w:rsidR="00E664E1">
        <w:rPr>
          <w:szCs w:val="22"/>
        </w:rPr>
        <w:t>t</w:t>
      </w:r>
      <w:r w:rsidR="00E664E1" w:rsidRPr="0076385E">
        <w:rPr>
          <w:szCs w:val="22"/>
        </w:rPr>
        <w:t xml:space="preserve">o ‘Legal’ Cannabis </w:t>
      </w:r>
      <w:r w:rsidRPr="0076385E">
        <w:rPr>
          <w:szCs w:val="22"/>
        </w:rPr>
        <w:t xml:space="preserve">in Washington and Colorado,” </w:t>
      </w:r>
      <w:r w:rsidRPr="0076385E">
        <w:rPr>
          <w:i/>
          <w:szCs w:val="22"/>
        </w:rPr>
        <w:t>Addiction</w:t>
      </w:r>
      <w:r w:rsidRPr="0076385E">
        <w:rPr>
          <w:szCs w:val="22"/>
        </w:rPr>
        <w:t xml:space="preserve">, </w:t>
      </w:r>
      <w:r w:rsidRPr="0076385E">
        <w:rPr>
          <w:b/>
          <w:szCs w:val="22"/>
        </w:rPr>
        <w:t>109</w:t>
      </w:r>
      <w:r>
        <w:rPr>
          <w:szCs w:val="22"/>
        </w:rPr>
        <w:t>(3):352–353.</w:t>
      </w:r>
    </w:p>
    <w:p w14:paraId="7B16A825" w14:textId="31A4D329" w:rsidR="00AE2BC9" w:rsidRDefault="00AE2BC9" w:rsidP="002B0E75">
      <w:pPr>
        <w:pStyle w:val="StyleBodyTextLeft0Hanging025"/>
        <w:keepLines/>
        <w:rPr>
          <w:szCs w:val="22"/>
        </w:rPr>
      </w:pPr>
      <w:r>
        <w:rPr>
          <w:szCs w:val="22"/>
        </w:rPr>
        <w:t xml:space="preserve">Angela Hawken (2014) “Replicating HOPE: Can Others Do </w:t>
      </w:r>
      <w:r w:rsidR="00311003">
        <w:rPr>
          <w:szCs w:val="22"/>
        </w:rPr>
        <w:t>I</w:t>
      </w:r>
      <w:r>
        <w:rPr>
          <w:szCs w:val="22"/>
        </w:rPr>
        <w:t xml:space="preserve">t as Well as Hawaii?” Interview </w:t>
      </w:r>
      <w:r w:rsidR="00722943">
        <w:rPr>
          <w:szCs w:val="22"/>
        </w:rPr>
        <w:t>W</w:t>
      </w:r>
      <w:r>
        <w:rPr>
          <w:szCs w:val="22"/>
        </w:rPr>
        <w:t xml:space="preserve">ith Beth Pearsall. </w:t>
      </w:r>
      <w:r>
        <w:rPr>
          <w:i/>
          <w:szCs w:val="22"/>
        </w:rPr>
        <w:t>NIJ Journal</w:t>
      </w:r>
      <w:r>
        <w:rPr>
          <w:szCs w:val="22"/>
        </w:rPr>
        <w:t xml:space="preserve">. </w:t>
      </w:r>
      <w:r>
        <w:rPr>
          <w:b/>
          <w:szCs w:val="22"/>
        </w:rPr>
        <w:t>273</w:t>
      </w:r>
      <w:r>
        <w:rPr>
          <w:szCs w:val="22"/>
        </w:rPr>
        <w:t>:36–41.</w:t>
      </w:r>
    </w:p>
    <w:p w14:paraId="33616EDC" w14:textId="6AE73371" w:rsidR="00903FFD" w:rsidRDefault="00903FFD" w:rsidP="0065786D">
      <w:pPr>
        <w:pStyle w:val="StyleBodyTextLeft0Hanging025"/>
        <w:keepLines/>
        <w:widowControl/>
        <w:rPr>
          <w:szCs w:val="22"/>
        </w:rPr>
      </w:pPr>
      <w:r>
        <w:rPr>
          <w:szCs w:val="22"/>
        </w:rPr>
        <w:t>Angela Hawken, Steven Davenport, and Mark A.R. Kleiman (2014) “</w:t>
      </w:r>
      <w:r w:rsidRPr="0060160B">
        <w:rPr>
          <w:szCs w:val="22"/>
        </w:rPr>
        <w:t>Managing Drug-Involved Offenders</w:t>
      </w:r>
      <w:r>
        <w:rPr>
          <w:szCs w:val="22"/>
        </w:rPr>
        <w:t>. Evaluation Report,”</w:t>
      </w:r>
      <w:r w:rsidRPr="0060160B">
        <w:rPr>
          <w:szCs w:val="22"/>
        </w:rPr>
        <w:t xml:space="preserve"> </w:t>
      </w:r>
      <w:r w:rsidRPr="00C15FC8">
        <w:rPr>
          <w:szCs w:val="22"/>
        </w:rPr>
        <w:t xml:space="preserve">NCJ </w:t>
      </w:r>
      <w:r w:rsidRPr="0060160B">
        <w:rPr>
          <w:szCs w:val="22"/>
        </w:rPr>
        <w:t>247315</w:t>
      </w:r>
      <w:r>
        <w:rPr>
          <w:szCs w:val="22"/>
        </w:rPr>
        <w:t xml:space="preserve">. </w:t>
      </w:r>
      <w:r w:rsidRPr="00C15FC8">
        <w:rPr>
          <w:szCs w:val="22"/>
        </w:rPr>
        <w:t>Washington</w:t>
      </w:r>
      <w:r>
        <w:rPr>
          <w:szCs w:val="22"/>
        </w:rPr>
        <w:t>:</w:t>
      </w:r>
      <w:r w:rsidRPr="00C15FC8">
        <w:rPr>
          <w:szCs w:val="22"/>
        </w:rPr>
        <w:t xml:space="preserve"> National Institute of Justice.</w:t>
      </w:r>
    </w:p>
    <w:p w14:paraId="2F3D81D0" w14:textId="77777777" w:rsidR="000100B3" w:rsidRPr="00C15FC8" w:rsidRDefault="004A574B" w:rsidP="002B0E75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Angela Hawken, Jonathan P. Caulkins, Beau Kilmer</w:t>
      </w:r>
      <w:r w:rsidR="00A40DF9">
        <w:rPr>
          <w:szCs w:val="22"/>
        </w:rPr>
        <w:t>,</w:t>
      </w:r>
      <w:r w:rsidRPr="00C15FC8">
        <w:rPr>
          <w:szCs w:val="22"/>
        </w:rPr>
        <w:t xml:space="preserve"> and Mark Kleiman (2013) “Quasi-Legal Cannabis in Colorado and Washington: Local and National Implications</w:t>
      </w:r>
      <w:r w:rsidR="00A40DF9">
        <w:rPr>
          <w:szCs w:val="22"/>
        </w:rPr>
        <w:t>,</w:t>
      </w:r>
      <w:r w:rsidRPr="00C15FC8">
        <w:rPr>
          <w:szCs w:val="22"/>
        </w:rPr>
        <w:t xml:space="preserve">” </w:t>
      </w:r>
      <w:r w:rsidRPr="00C15FC8">
        <w:rPr>
          <w:i/>
          <w:szCs w:val="22"/>
        </w:rPr>
        <w:t>Addiction</w:t>
      </w:r>
      <w:r w:rsidR="00A40DF9">
        <w:rPr>
          <w:szCs w:val="22"/>
        </w:rPr>
        <w:t>,</w:t>
      </w:r>
      <w:r w:rsidR="000100B3" w:rsidRPr="00C15FC8">
        <w:rPr>
          <w:szCs w:val="22"/>
        </w:rPr>
        <w:t xml:space="preserve"> </w:t>
      </w:r>
      <w:r w:rsidR="000100B3" w:rsidRPr="001764D7">
        <w:rPr>
          <w:b/>
          <w:szCs w:val="22"/>
        </w:rPr>
        <w:t>108</w:t>
      </w:r>
      <w:r w:rsidR="000100B3" w:rsidRPr="00C15FC8">
        <w:rPr>
          <w:szCs w:val="22"/>
        </w:rPr>
        <w:t>(5):837</w:t>
      </w:r>
      <w:r w:rsidR="00A40DF9">
        <w:rPr>
          <w:szCs w:val="22"/>
        </w:rPr>
        <w:t>–</w:t>
      </w:r>
      <w:r w:rsidR="00713AC0">
        <w:rPr>
          <w:szCs w:val="22"/>
        </w:rPr>
        <w:t>83</w:t>
      </w:r>
      <w:r w:rsidR="000100B3" w:rsidRPr="00C15FC8">
        <w:rPr>
          <w:szCs w:val="22"/>
        </w:rPr>
        <w:t>8</w:t>
      </w:r>
      <w:r w:rsidR="00A40DF9">
        <w:rPr>
          <w:szCs w:val="22"/>
        </w:rPr>
        <w:t>.</w:t>
      </w:r>
    </w:p>
    <w:p w14:paraId="65A9D177" w14:textId="77777777" w:rsidR="000100B3" w:rsidRPr="00C15FC8" w:rsidRDefault="000100B3" w:rsidP="002B0E75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Jonathan P. Caulkins, Angela Hawken, Beau Kilmer, Mark A.R. Kleiman, Katherine Pfrommer, Jacob Pruess, and Timothy Shaw (2013) “High Tax States: Options for Gleaning Revenue from Legal Cannabis</w:t>
      </w:r>
      <w:r w:rsidR="00D87FFB">
        <w:rPr>
          <w:szCs w:val="22"/>
        </w:rPr>
        <w:t>,</w:t>
      </w:r>
      <w:r w:rsidRPr="00C15FC8">
        <w:rPr>
          <w:szCs w:val="22"/>
        </w:rPr>
        <w:t xml:space="preserve">” </w:t>
      </w:r>
      <w:r w:rsidRPr="00C15FC8">
        <w:rPr>
          <w:i/>
          <w:szCs w:val="22"/>
        </w:rPr>
        <w:t>Oregon Law Review</w:t>
      </w:r>
      <w:r w:rsidR="00D87FFB">
        <w:rPr>
          <w:szCs w:val="22"/>
        </w:rPr>
        <w:t>,</w:t>
      </w:r>
      <w:r w:rsidRPr="00C15FC8">
        <w:rPr>
          <w:szCs w:val="22"/>
        </w:rPr>
        <w:t xml:space="preserve"> </w:t>
      </w:r>
      <w:r w:rsidRPr="001764D7">
        <w:rPr>
          <w:b/>
          <w:szCs w:val="22"/>
        </w:rPr>
        <w:t>91</w:t>
      </w:r>
      <w:r w:rsidRPr="00C15FC8">
        <w:rPr>
          <w:szCs w:val="22"/>
        </w:rPr>
        <w:t>:1041</w:t>
      </w:r>
      <w:r w:rsidR="004A2C56">
        <w:rPr>
          <w:szCs w:val="22"/>
        </w:rPr>
        <w:t>–</w:t>
      </w:r>
      <w:r w:rsidRPr="00C15FC8">
        <w:rPr>
          <w:szCs w:val="22"/>
        </w:rPr>
        <w:t>1068</w:t>
      </w:r>
      <w:r w:rsidR="009566B6">
        <w:rPr>
          <w:szCs w:val="22"/>
        </w:rPr>
        <w:t>.</w:t>
      </w:r>
    </w:p>
    <w:p w14:paraId="3ED5B851" w14:textId="59A37297" w:rsidR="000100B3" w:rsidRDefault="00F5508F" w:rsidP="002B0E75">
      <w:pPr>
        <w:pStyle w:val="StyleBodyTextLeft0Hanging025"/>
        <w:keepLines/>
        <w:rPr>
          <w:i/>
          <w:szCs w:val="22"/>
          <w:lang w:val="en"/>
        </w:rPr>
      </w:pPr>
      <w:r w:rsidRPr="00C15FC8">
        <w:rPr>
          <w:szCs w:val="22"/>
          <w:lang w:val="en"/>
        </w:rPr>
        <w:t>Angel</w:t>
      </w:r>
      <w:r w:rsidR="000100B3" w:rsidRPr="00C15FC8">
        <w:rPr>
          <w:szCs w:val="22"/>
          <w:lang w:val="en"/>
        </w:rPr>
        <w:t>a Hawken and Gerardo Munck (2013</w:t>
      </w:r>
      <w:r w:rsidRPr="00C15FC8">
        <w:rPr>
          <w:szCs w:val="22"/>
          <w:lang w:val="en"/>
        </w:rPr>
        <w:t>) “</w:t>
      </w:r>
      <w:hyperlink r:id="rId11" w:tgtFrame="_blank" w:history="1">
        <w:r w:rsidRPr="00C15FC8">
          <w:rPr>
            <w:szCs w:val="22"/>
            <w:lang w:val="en"/>
          </w:rPr>
          <w:t xml:space="preserve">Cross-National Indices </w:t>
        </w:r>
        <w:proofErr w:type="gramStart"/>
        <w:r w:rsidR="00722943">
          <w:rPr>
            <w:szCs w:val="22"/>
            <w:lang w:val="en"/>
          </w:rPr>
          <w:t>W</w:t>
        </w:r>
        <w:r w:rsidRPr="00C15FC8">
          <w:rPr>
            <w:szCs w:val="22"/>
            <w:lang w:val="en"/>
          </w:rPr>
          <w:t>ith</w:t>
        </w:r>
        <w:proofErr w:type="gramEnd"/>
        <w:r w:rsidRPr="00C15FC8">
          <w:rPr>
            <w:szCs w:val="22"/>
            <w:lang w:val="en"/>
          </w:rPr>
          <w:t xml:space="preserve"> Gender-Differentiated Data: What Do They Measure? How Valid Are They?</w:t>
        </w:r>
      </w:hyperlink>
      <w:r w:rsidRPr="00C15FC8">
        <w:rPr>
          <w:szCs w:val="22"/>
          <w:lang w:val="en"/>
        </w:rPr>
        <w:t xml:space="preserve">” </w:t>
      </w:r>
      <w:hyperlink r:id="rId12" w:tgtFrame="_blank" w:history="1">
        <w:r w:rsidRPr="00C15FC8">
          <w:rPr>
            <w:i/>
            <w:szCs w:val="22"/>
            <w:lang w:val="en"/>
          </w:rPr>
          <w:t>Social Indicators Research</w:t>
        </w:r>
        <w:r w:rsidR="00D87FFB">
          <w:rPr>
            <w:szCs w:val="22"/>
            <w:lang w:val="en"/>
          </w:rPr>
          <w:t>,</w:t>
        </w:r>
        <w:r w:rsidRPr="00C15FC8">
          <w:rPr>
            <w:i/>
            <w:szCs w:val="22"/>
            <w:lang w:val="en"/>
          </w:rPr>
          <w:t xml:space="preserve"> </w:t>
        </w:r>
        <w:r w:rsidR="000100B3" w:rsidRPr="00D87FFB">
          <w:rPr>
            <w:b/>
            <w:szCs w:val="22"/>
            <w:lang w:val="en"/>
          </w:rPr>
          <w:t>111</w:t>
        </w:r>
        <w:r w:rsidR="000100B3" w:rsidRPr="00C15FC8">
          <w:rPr>
            <w:szCs w:val="22"/>
            <w:lang w:val="en"/>
          </w:rPr>
          <w:t>:801</w:t>
        </w:r>
        <w:r w:rsidR="004A2C56">
          <w:rPr>
            <w:szCs w:val="22"/>
            <w:lang w:val="en"/>
          </w:rPr>
          <w:t>–</w:t>
        </w:r>
        <w:r w:rsidR="000100B3" w:rsidRPr="00C15FC8">
          <w:rPr>
            <w:szCs w:val="22"/>
            <w:lang w:val="en"/>
          </w:rPr>
          <w:t>838</w:t>
        </w:r>
      </w:hyperlink>
      <w:r w:rsidR="000100B3" w:rsidRPr="00C15FC8">
        <w:rPr>
          <w:i/>
          <w:szCs w:val="22"/>
          <w:lang w:val="en"/>
        </w:rPr>
        <w:t>.</w:t>
      </w:r>
    </w:p>
    <w:p w14:paraId="6E426672" w14:textId="77777777" w:rsidR="0065786D" w:rsidRDefault="0065786D" w:rsidP="0065786D">
      <w:pPr>
        <w:pStyle w:val="StyleBodyTextLeft0Hanging025"/>
        <w:keepLines/>
        <w:widowControl/>
        <w:rPr>
          <w:szCs w:val="22"/>
        </w:rPr>
      </w:pPr>
      <w:r>
        <w:rPr>
          <w:szCs w:val="22"/>
        </w:rPr>
        <w:t>Angela Hawken (2013) “</w:t>
      </w:r>
      <w:r w:rsidRPr="004F3129">
        <w:rPr>
          <w:szCs w:val="22"/>
        </w:rPr>
        <w:t>Economies</w:t>
      </w:r>
      <w:r>
        <w:rPr>
          <w:szCs w:val="22"/>
        </w:rPr>
        <w:t xml:space="preserve"> </w:t>
      </w:r>
      <w:r w:rsidRPr="004F3129">
        <w:rPr>
          <w:szCs w:val="22"/>
        </w:rPr>
        <w:t>of</w:t>
      </w:r>
      <w:r>
        <w:rPr>
          <w:szCs w:val="22"/>
        </w:rPr>
        <w:t xml:space="preserve"> </w:t>
      </w:r>
      <w:r w:rsidRPr="004F3129">
        <w:rPr>
          <w:szCs w:val="22"/>
        </w:rPr>
        <w:t>Scale</w:t>
      </w:r>
      <w:r>
        <w:rPr>
          <w:szCs w:val="22"/>
        </w:rPr>
        <w:t xml:space="preserve"> in </w:t>
      </w:r>
      <w:r w:rsidRPr="004F3129">
        <w:rPr>
          <w:szCs w:val="22"/>
        </w:rPr>
        <w:t>the</w:t>
      </w:r>
      <w:r>
        <w:rPr>
          <w:szCs w:val="22"/>
        </w:rPr>
        <w:t xml:space="preserve"> Production </w:t>
      </w:r>
      <w:r w:rsidRPr="004F3129">
        <w:rPr>
          <w:szCs w:val="22"/>
        </w:rPr>
        <w:t>of</w:t>
      </w:r>
      <w:r>
        <w:rPr>
          <w:szCs w:val="22"/>
        </w:rPr>
        <w:t xml:space="preserve"> Cannabis,” Cambridge: BOTEC Analysis Corp.</w:t>
      </w:r>
    </w:p>
    <w:p w14:paraId="280CDF75" w14:textId="77777777" w:rsidR="00E664E1" w:rsidRPr="00C15FC8" w:rsidRDefault="00E664E1" w:rsidP="0065786D">
      <w:pPr>
        <w:pStyle w:val="StyleBodyTextLeft0Hanging025"/>
        <w:keepLines/>
        <w:ind w:left="0" w:firstLine="0"/>
        <w:rPr>
          <w:szCs w:val="22"/>
        </w:rPr>
      </w:pPr>
      <w:r>
        <w:rPr>
          <w:szCs w:val="22"/>
        </w:rPr>
        <w:t>Angela Hawken (2012) “The O</w:t>
      </w:r>
      <w:r w:rsidRPr="00E664E1">
        <w:rPr>
          <w:szCs w:val="22"/>
        </w:rPr>
        <w:t>rigins of WISP</w:t>
      </w:r>
      <w:r>
        <w:rPr>
          <w:szCs w:val="22"/>
        </w:rPr>
        <w:t>,</w:t>
      </w:r>
      <w:r w:rsidRPr="00E664E1">
        <w:rPr>
          <w:szCs w:val="22"/>
        </w:rPr>
        <w:t xml:space="preserve">” </w:t>
      </w:r>
      <w:r w:rsidRPr="00E664E1">
        <w:rPr>
          <w:i/>
          <w:szCs w:val="22"/>
        </w:rPr>
        <w:t>Offender Programs Report</w:t>
      </w:r>
      <w:r w:rsidRPr="00E664E1">
        <w:rPr>
          <w:szCs w:val="22"/>
        </w:rPr>
        <w:t xml:space="preserve">, </w:t>
      </w:r>
      <w:r w:rsidRPr="00E664E1">
        <w:rPr>
          <w:b/>
          <w:szCs w:val="22"/>
        </w:rPr>
        <w:t>16</w:t>
      </w:r>
      <w:r w:rsidRPr="00E664E1">
        <w:rPr>
          <w:szCs w:val="22"/>
        </w:rPr>
        <w:t>(4):49–54.</w:t>
      </w:r>
    </w:p>
    <w:p w14:paraId="10E551CA" w14:textId="77777777" w:rsidR="000100B3" w:rsidRPr="00C15FC8" w:rsidRDefault="000100B3" w:rsidP="002B0E75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lastRenderedPageBreak/>
        <w:t xml:space="preserve">Mark Kleiman, Jonathan P. Caulkins, Angela Hawken, and Beau Kilmer (2012) “Eight Questions for </w:t>
      </w:r>
      <w:r w:rsidR="004A2C56">
        <w:rPr>
          <w:szCs w:val="22"/>
        </w:rPr>
        <w:t>D</w:t>
      </w:r>
      <w:r w:rsidRPr="00C15FC8">
        <w:rPr>
          <w:szCs w:val="22"/>
        </w:rPr>
        <w:t xml:space="preserve">rug Policy Research,” </w:t>
      </w:r>
      <w:r w:rsidRPr="00C15FC8">
        <w:rPr>
          <w:i/>
          <w:iCs/>
          <w:szCs w:val="22"/>
        </w:rPr>
        <w:t>Issues in Science and Technology</w:t>
      </w:r>
      <w:r w:rsidRPr="00C15FC8">
        <w:rPr>
          <w:szCs w:val="22"/>
        </w:rPr>
        <w:t>, Summer.</w:t>
      </w:r>
    </w:p>
    <w:p w14:paraId="487F7465" w14:textId="77777777" w:rsidR="00600965" w:rsidRDefault="00F605F8" w:rsidP="002B0E75">
      <w:pPr>
        <w:pStyle w:val="StyleBodyTextLeft0Hanging025"/>
        <w:keepLines/>
        <w:rPr>
          <w:szCs w:val="22"/>
          <w:lang w:val="en"/>
        </w:rPr>
      </w:pPr>
      <w:r w:rsidRPr="00C15FC8">
        <w:rPr>
          <w:szCs w:val="22"/>
          <w:lang w:val="en"/>
        </w:rPr>
        <w:t xml:space="preserve">Angela Hawken (2012) “Commentary on Friedmann et al.: </w:t>
      </w:r>
      <w:r w:rsidR="00A40DF9">
        <w:rPr>
          <w:szCs w:val="22"/>
          <w:lang w:val="en"/>
        </w:rPr>
        <w:t>‘</w:t>
      </w:r>
      <w:r w:rsidR="00390A36" w:rsidRPr="00C15FC8">
        <w:rPr>
          <w:szCs w:val="22"/>
          <w:lang w:val="en"/>
        </w:rPr>
        <w:t>The Importance of Framing Effects and Popular Understanding in Drug Policy Research</w:t>
      </w:r>
      <w:r w:rsidR="00A40DF9">
        <w:rPr>
          <w:szCs w:val="22"/>
          <w:lang w:val="en"/>
        </w:rPr>
        <w:t>,’</w:t>
      </w:r>
      <w:r w:rsidR="00390A36" w:rsidRPr="00C15FC8">
        <w:rPr>
          <w:szCs w:val="22"/>
          <w:lang w:val="en"/>
        </w:rPr>
        <w:t>”</w:t>
      </w:r>
      <w:r w:rsidR="00390A36" w:rsidRPr="00C15FC8">
        <w:rPr>
          <w:b/>
          <w:szCs w:val="22"/>
        </w:rPr>
        <w:t xml:space="preserve"> </w:t>
      </w:r>
      <w:r w:rsidRPr="00C15FC8">
        <w:rPr>
          <w:i/>
          <w:szCs w:val="22"/>
          <w:lang w:val="en"/>
        </w:rPr>
        <w:t>Addiction</w:t>
      </w:r>
      <w:r w:rsidR="00D87FFB">
        <w:rPr>
          <w:szCs w:val="22"/>
          <w:lang w:val="en"/>
        </w:rPr>
        <w:t>,</w:t>
      </w:r>
      <w:r w:rsidR="00F5508F" w:rsidRPr="00C15FC8">
        <w:rPr>
          <w:szCs w:val="22"/>
          <w:lang w:val="en"/>
        </w:rPr>
        <w:t xml:space="preserve"> </w:t>
      </w:r>
      <w:r w:rsidR="00F5508F" w:rsidRPr="00D87FFB">
        <w:rPr>
          <w:b/>
          <w:szCs w:val="22"/>
          <w:lang w:val="en"/>
        </w:rPr>
        <w:t>107</w:t>
      </w:r>
      <w:r w:rsidR="00F5508F" w:rsidRPr="00C15FC8">
        <w:rPr>
          <w:szCs w:val="22"/>
          <w:lang w:val="en"/>
        </w:rPr>
        <w:t>:1109–1110.</w:t>
      </w:r>
    </w:p>
    <w:p w14:paraId="5CA12181" w14:textId="77777777" w:rsidR="00DD363E" w:rsidRDefault="00AA6D9A" w:rsidP="002B0E75">
      <w:pPr>
        <w:pStyle w:val="StyleBodyTextLeft0Hanging025"/>
        <w:keepLines/>
        <w:rPr>
          <w:szCs w:val="22"/>
          <w:lang w:val="en"/>
        </w:rPr>
      </w:pPr>
      <w:r w:rsidRPr="00C15FC8">
        <w:rPr>
          <w:szCs w:val="22"/>
          <w:lang w:val="en"/>
        </w:rPr>
        <w:t>Angela Hawken (2012) “Lessons from a Field Experiment Involving Involuntary Subjects 3,000 Miles Away</w:t>
      </w:r>
      <w:r w:rsidR="00D87FFB">
        <w:rPr>
          <w:szCs w:val="22"/>
          <w:lang w:val="en"/>
        </w:rPr>
        <w:t>,</w:t>
      </w:r>
      <w:r w:rsidRPr="00C15FC8">
        <w:rPr>
          <w:szCs w:val="22"/>
          <w:lang w:val="en"/>
        </w:rPr>
        <w:t xml:space="preserve">” </w:t>
      </w:r>
      <w:r w:rsidRPr="00C15FC8">
        <w:rPr>
          <w:i/>
          <w:szCs w:val="22"/>
          <w:lang w:val="en"/>
        </w:rPr>
        <w:t>Journal of Experimental Criminology</w:t>
      </w:r>
      <w:r w:rsidR="00D87FFB">
        <w:rPr>
          <w:szCs w:val="22"/>
          <w:lang w:val="en"/>
        </w:rPr>
        <w:t>,</w:t>
      </w:r>
      <w:r w:rsidR="00DD363E" w:rsidRPr="00C15FC8">
        <w:rPr>
          <w:szCs w:val="22"/>
          <w:lang w:val="en"/>
        </w:rPr>
        <w:t xml:space="preserve"> </w:t>
      </w:r>
      <w:r w:rsidR="00DD363E" w:rsidRPr="00D87FFB">
        <w:rPr>
          <w:b/>
          <w:szCs w:val="22"/>
          <w:lang w:val="en"/>
        </w:rPr>
        <w:t>8</w:t>
      </w:r>
      <w:r w:rsidR="00DD363E" w:rsidRPr="00C15FC8">
        <w:rPr>
          <w:szCs w:val="22"/>
          <w:lang w:val="en"/>
        </w:rPr>
        <w:t>(3):227</w:t>
      </w:r>
      <w:r w:rsidR="004A2C56">
        <w:rPr>
          <w:szCs w:val="22"/>
          <w:lang w:val="en"/>
        </w:rPr>
        <w:t>–</w:t>
      </w:r>
      <w:r w:rsidR="00DD363E" w:rsidRPr="00C15FC8">
        <w:rPr>
          <w:szCs w:val="22"/>
          <w:lang w:val="en"/>
        </w:rPr>
        <w:t>239</w:t>
      </w:r>
      <w:r w:rsidR="00D53D25">
        <w:rPr>
          <w:szCs w:val="22"/>
          <w:lang w:val="en"/>
        </w:rPr>
        <w:t>.</w:t>
      </w:r>
    </w:p>
    <w:p w14:paraId="2C8F3166" w14:textId="77777777" w:rsidR="00AE2BC9" w:rsidRDefault="00AE2BC9" w:rsidP="002B0E75">
      <w:pPr>
        <w:pStyle w:val="StyleBodyTextLeft0Hanging025"/>
        <w:keepLines/>
        <w:rPr>
          <w:szCs w:val="22"/>
          <w:lang w:val="en"/>
        </w:rPr>
      </w:pPr>
      <w:r>
        <w:rPr>
          <w:szCs w:val="22"/>
          <w:lang w:val="en"/>
        </w:rPr>
        <w:t xml:space="preserve">Jonathan Caulkins, Angela Hawken, Beau Kilmer, and Mark Kleiman (2012) “A Voter’s Guide to Legalizing Marijuana,” </w:t>
      </w:r>
      <w:r>
        <w:rPr>
          <w:i/>
          <w:szCs w:val="22"/>
          <w:lang w:val="en"/>
        </w:rPr>
        <w:t>The American Interest</w:t>
      </w:r>
      <w:r w:rsidR="000B3F18">
        <w:rPr>
          <w:szCs w:val="22"/>
          <w:lang w:val="en"/>
        </w:rPr>
        <w:t xml:space="preserve">, </w:t>
      </w:r>
      <w:r w:rsidR="000B3F18" w:rsidRPr="005B0322">
        <w:rPr>
          <w:b/>
          <w:szCs w:val="22"/>
          <w:lang w:val="en"/>
        </w:rPr>
        <w:t>8</w:t>
      </w:r>
      <w:r w:rsidR="000B3F18">
        <w:rPr>
          <w:szCs w:val="22"/>
          <w:lang w:val="en"/>
        </w:rPr>
        <w:t>(2):28–36.</w:t>
      </w:r>
    </w:p>
    <w:p w14:paraId="0C66E03D" w14:textId="77777777" w:rsidR="00AE2BC9" w:rsidRDefault="00AE2BC9" w:rsidP="002B0E75">
      <w:pPr>
        <w:pStyle w:val="StyleBodyTextLeft0Hanging025"/>
        <w:keepLines/>
        <w:rPr>
          <w:szCs w:val="22"/>
          <w:lang w:val="en"/>
        </w:rPr>
      </w:pPr>
      <w:r>
        <w:rPr>
          <w:szCs w:val="22"/>
          <w:lang w:val="en"/>
        </w:rPr>
        <w:t xml:space="preserve">Mark Kleiman, </w:t>
      </w:r>
      <w:r w:rsidRPr="006357D3">
        <w:rPr>
          <w:szCs w:val="22"/>
          <w:lang w:val="en"/>
        </w:rPr>
        <w:t>Jonathan P. Caulkins</w:t>
      </w:r>
      <w:r>
        <w:rPr>
          <w:szCs w:val="22"/>
          <w:lang w:val="en"/>
        </w:rPr>
        <w:t>,</w:t>
      </w:r>
      <w:r w:rsidRPr="006357D3">
        <w:rPr>
          <w:szCs w:val="22"/>
          <w:lang w:val="en"/>
        </w:rPr>
        <w:t xml:space="preserve"> and Angela Hawken </w:t>
      </w:r>
      <w:r>
        <w:rPr>
          <w:szCs w:val="22"/>
          <w:lang w:val="en"/>
        </w:rPr>
        <w:t xml:space="preserve">(2012) </w:t>
      </w:r>
      <w:r w:rsidRPr="006357D3">
        <w:rPr>
          <w:szCs w:val="22"/>
          <w:lang w:val="en"/>
        </w:rPr>
        <w:t>“Rethinking the War on Drugs</w:t>
      </w:r>
      <w:r>
        <w:rPr>
          <w:szCs w:val="22"/>
          <w:lang w:val="en"/>
        </w:rPr>
        <w:t>,</w:t>
      </w:r>
      <w:r w:rsidRPr="006357D3">
        <w:rPr>
          <w:szCs w:val="22"/>
          <w:lang w:val="en"/>
        </w:rPr>
        <w:t>” Saturday Essay</w:t>
      </w:r>
      <w:r>
        <w:rPr>
          <w:szCs w:val="22"/>
          <w:lang w:val="en"/>
        </w:rPr>
        <w:t xml:space="preserve">, </w:t>
      </w:r>
      <w:r w:rsidRPr="006357D3">
        <w:rPr>
          <w:i/>
          <w:szCs w:val="22"/>
          <w:lang w:val="en"/>
        </w:rPr>
        <w:t>Wall Street Journal</w:t>
      </w:r>
      <w:r w:rsidRPr="006357D3">
        <w:rPr>
          <w:szCs w:val="22"/>
          <w:lang w:val="en"/>
        </w:rPr>
        <w:t>, April 11.</w:t>
      </w:r>
    </w:p>
    <w:p w14:paraId="61B530E4" w14:textId="77777777" w:rsidR="000B3F18" w:rsidRDefault="000B3F18" w:rsidP="002B0E75">
      <w:pPr>
        <w:pStyle w:val="StyleBodyTextLeft0Hanging025"/>
        <w:keepLines/>
        <w:rPr>
          <w:szCs w:val="22"/>
        </w:rPr>
      </w:pPr>
      <w:r w:rsidRPr="00EA6487">
        <w:rPr>
          <w:szCs w:val="22"/>
        </w:rPr>
        <w:t>Mark</w:t>
      </w:r>
      <w:r>
        <w:rPr>
          <w:szCs w:val="22"/>
        </w:rPr>
        <w:t xml:space="preserve"> </w:t>
      </w:r>
      <w:r w:rsidRPr="00EA6487">
        <w:rPr>
          <w:szCs w:val="22"/>
        </w:rPr>
        <w:t xml:space="preserve">Kleiman, Jonathan </w:t>
      </w:r>
      <w:r>
        <w:rPr>
          <w:szCs w:val="22"/>
        </w:rPr>
        <w:t>Caulkins, and Angela Hawken (201</w:t>
      </w:r>
      <w:r w:rsidRPr="00EA6487">
        <w:rPr>
          <w:szCs w:val="22"/>
        </w:rPr>
        <w:t>1</w:t>
      </w:r>
      <w:r>
        <w:rPr>
          <w:szCs w:val="22"/>
        </w:rPr>
        <w:t>)</w:t>
      </w:r>
      <w:r w:rsidRPr="00EA6487">
        <w:rPr>
          <w:szCs w:val="22"/>
        </w:rPr>
        <w:t xml:space="preserve"> </w:t>
      </w:r>
      <w:r>
        <w:rPr>
          <w:szCs w:val="22"/>
        </w:rPr>
        <w:t>“</w:t>
      </w:r>
      <w:r w:rsidRPr="00EA6487">
        <w:rPr>
          <w:szCs w:val="22"/>
        </w:rPr>
        <w:t xml:space="preserve">Algo de lo </w:t>
      </w:r>
      <w:proofErr w:type="spellStart"/>
      <w:r>
        <w:rPr>
          <w:szCs w:val="22"/>
        </w:rPr>
        <w:t>Q</w:t>
      </w:r>
      <w:r w:rsidRPr="00EA6487">
        <w:rPr>
          <w:szCs w:val="22"/>
        </w:rPr>
        <w:t>ue</w:t>
      </w:r>
      <w:proofErr w:type="spellEnd"/>
      <w:r w:rsidRPr="00EA6487">
        <w:rPr>
          <w:szCs w:val="22"/>
        </w:rPr>
        <w:t xml:space="preserve"> </w:t>
      </w:r>
      <w:r>
        <w:rPr>
          <w:szCs w:val="22"/>
        </w:rPr>
        <w:t>H</w:t>
      </w:r>
      <w:r w:rsidRPr="00EA6487">
        <w:rPr>
          <w:szCs w:val="22"/>
        </w:rPr>
        <w:t xml:space="preserve">ay </w:t>
      </w:r>
      <w:proofErr w:type="spellStart"/>
      <w:r>
        <w:rPr>
          <w:szCs w:val="22"/>
        </w:rPr>
        <w:t>Q</w:t>
      </w:r>
      <w:r w:rsidRPr="00EA6487">
        <w:rPr>
          <w:szCs w:val="22"/>
        </w:rPr>
        <w:t>ue</w:t>
      </w:r>
      <w:proofErr w:type="spellEnd"/>
      <w:r w:rsidRPr="00EA6487">
        <w:rPr>
          <w:szCs w:val="22"/>
        </w:rPr>
        <w:t xml:space="preserve"> </w:t>
      </w:r>
      <w:r>
        <w:rPr>
          <w:szCs w:val="22"/>
        </w:rPr>
        <w:t>S</w:t>
      </w:r>
      <w:r w:rsidRPr="00EA6487">
        <w:rPr>
          <w:szCs w:val="22"/>
        </w:rPr>
        <w:t xml:space="preserve">aber </w:t>
      </w:r>
      <w:proofErr w:type="spellStart"/>
      <w:r>
        <w:rPr>
          <w:szCs w:val="22"/>
        </w:rPr>
        <w:t>S</w:t>
      </w:r>
      <w:r w:rsidRPr="00EA6487">
        <w:rPr>
          <w:szCs w:val="22"/>
        </w:rPr>
        <w:t>obre</w:t>
      </w:r>
      <w:proofErr w:type="spellEnd"/>
      <w:r w:rsidRPr="00EA6487">
        <w:rPr>
          <w:szCs w:val="22"/>
        </w:rPr>
        <w:t xml:space="preserve"> las </w:t>
      </w:r>
      <w:r>
        <w:rPr>
          <w:szCs w:val="22"/>
        </w:rPr>
        <w:t>D</w:t>
      </w:r>
      <w:r w:rsidRPr="00EA6487">
        <w:rPr>
          <w:szCs w:val="22"/>
        </w:rPr>
        <w:t xml:space="preserve">rogas y </w:t>
      </w:r>
      <w:r>
        <w:rPr>
          <w:szCs w:val="22"/>
        </w:rPr>
        <w:t>N</w:t>
      </w:r>
      <w:r w:rsidRPr="00EA6487">
        <w:rPr>
          <w:szCs w:val="22"/>
        </w:rPr>
        <w:t xml:space="preserve">adie </w:t>
      </w:r>
      <w:r>
        <w:rPr>
          <w:szCs w:val="22"/>
        </w:rPr>
        <w:t>S</w:t>
      </w:r>
      <w:r w:rsidRPr="00EA6487">
        <w:rPr>
          <w:szCs w:val="22"/>
        </w:rPr>
        <w:t xml:space="preserve">abe </w:t>
      </w:r>
      <w:r>
        <w:rPr>
          <w:szCs w:val="22"/>
        </w:rPr>
        <w:t>N</w:t>
      </w:r>
      <w:r w:rsidRPr="00EA6487">
        <w:rPr>
          <w:szCs w:val="22"/>
        </w:rPr>
        <w:t xml:space="preserve">i </w:t>
      </w:r>
      <w:proofErr w:type="spellStart"/>
      <w:r>
        <w:rPr>
          <w:szCs w:val="22"/>
        </w:rPr>
        <w:t>P</w:t>
      </w:r>
      <w:r w:rsidRPr="00EA6487">
        <w:rPr>
          <w:szCs w:val="22"/>
        </w:rPr>
        <w:t>regunta</w:t>
      </w:r>
      <w:proofErr w:type="spellEnd"/>
      <w:r w:rsidRPr="00EA6487">
        <w:rPr>
          <w:szCs w:val="22"/>
        </w:rPr>
        <w:t xml:space="preserve"> </w:t>
      </w:r>
      <w:r>
        <w:rPr>
          <w:szCs w:val="22"/>
        </w:rPr>
        <w:t>N</w:t>
      </w:r>
      <w:r w:rsidRPr="00EA6487">
        <w:rPr>
          <w:szCs w:val="22"/>
        </w:rPr>
        <w:t xml:space="preserve">i </w:t>
      </w:r>
      <w:proofErr w:type="spellStart"/>
      <w:r>
        <w:rPr>
          <w:szCs w:val="22"/>
        </w:rPr>
        <w:t>P</w:t>
      </w:r>
      <w:r w:rsidRPr="00EA6487">
        <w:rPr>
          <w:szCs w:val="22"/>
        </w:rPr>
        <w:t>uede</w:t>
      </w:r>
      <w:proofErr w:type="spellEnd"/>
      <w:r w:rsidRPr="00EA6487">
        <w:rPr>
          <w:szCs w:val="22"/>
        </w:rPr>
        <w:t xml:space="preserve"> </w:t>
      </w:r>
      <w:r>
        <w:rPr>
          <w:szCs w:val="22"/>
        </w:rPr>
        <w:t>R</w:t>
      </w:r>
      <w:r w:rsidRPr="00EA6487">
        <w:rPr>
          <w:szCs w:val="22"/>
        </w:rPr>
        <w:t>esponder</w:t>
      </w:r>
      <w:r>
        <w:rPr>
          <w:szCs w:val="22"/>
        </w:rPr>
        <w:t>,” in Spanish (“</w:t>
      </w:r>
      <w:r w:rsidRPr="000B3F18">
        <w:rPr>
          <w:szCs w:val="22"/>
        </w:rPr>
        <w:t xml:space="preserve">Something You Need </w:t>
      </w:r>
      <w:r>
        <w:rPr>
          <w:szCs w:val="22"/>
        </w:rPr>
        <w:t>t</w:t>
      </w:r>
      <w:r w:rsidRPr="000B3F18">
        <w:rPr>
          <w:szCs w:val="22"/>
        </w:rPr>
        <w:t xml:space="preserve">o Know About Drugs </w:t>
      </w:r>
      <w:r>
        <w:rPr>
          <w:szCs w:val="22"/>
        </w:rPr>
        <w:t>a</w:t>
      </w:r>
      <w:r w:rsidRPr="000B3F18">
        <w:rPr>
          <w:szCs w:val="22"/>
        </w:rPr>
        <w:t>nd Nobody Knows</w:t>
      </w:r>
      <w:r>
        <w:rPr>
          <w:szCs w:val="22"/>
        </w:rPr>
        <w:t>”)</w:t>
      </w:r>
      <w:r w:rsidRPr="00EA6487">
        <w:rPr>
          <w:szCs w:val="22"/>
        </w:rPr>
        <w:t xml:space="preserve"> </w:t>
      </w:r>
      <w:r w:rsidRPr="001D4C4B">
        <w:rPr>
          <w:i/>
          <w:szCs w:val="22"/>
        </w:rPr>
        <w:t>Nexos</w:t>
      </w:r>
      <w:r>
        <w:rPr>
          <w:szCs w:val="22"/>
        </w:rPr>
        <w:t>, September 1.</w:t>
      </w:r>
    </w:p>
    <w:p w14:paraId="7F218586" w14:textId="77777777" w:rsidR="008344F4" w:rsidRDefault="00861942" w:rsidP="002B0E75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David Farabee, Angela Hawken</w:t>
      </w:r>
      <w:r w:rsidR="003D196D" w:rsidRPr="00C15FC8">
        <w:rPr>
          <w:szCs w:val="22"/>
        </w:rPr>
        <w:t>, and Peter Griffith (2011</w:t>
      </w:r>
      <w:r w:rsidRPr="00C15FC8">
        <w:rPr>
          <w:szCs w:val="22"/>
        </w:rPr>
        <w:t>) “</w:t>
      </w:r>
      <w:r w:rsidR="006F1F7F" w:rsidRPr="006F1F7F">
        <w:rPr>
          <w:szCs w:val="22"/>
        </w:rPr>
        <w:t>Tracking and Incentivizing Substance Abusers in Longitudinal Research: Results of a Survey of National Institute on Drug Abuse-funded investigators</w:t>
      </w:r>
      <w:r w:rsidR="006551C8">
        <w:rPr>
          <w:szCs w:val="22"/>
        </w:rPr>
        <w:t>,</w:t>
      </w:r>
      <w:r w:rsidRPr="00C15FC8">
        <w:rPr>
          <w:szCs w:val="22"/>
        </w:rPr>
        <w:t xml:space="preserve">” </w:t>
      </w:r>
      <w:r w:rsidRPr="00C15FC8">
        <w:rPr>
          <w:i/>
          <w:szCs w:val="22"/>
        </w:rPr>
        <w:t>Journal of</w:t>
      </w:r>
      <w:r w:rsidRPr="00C15FC8">
        <w:rPr>
          <w:szCs w:val="22"/>
        </w:rPr>
        <w:t xml:space="preserve"> </w:t>
      </w:r>
      <w:r w:rsidRPr="00C15FC8">
        <w:rPr>
          <w:i/>
          <w:szCs w:val="22"/>
        </w:rPr>
        <w:t>Addiction Medicine</w:t>
      </w:r>
      <w:r w:rsidR="006551C8">
        <w:rPr>
          <w:szCs w:val="22"/>
        </w:rPr>
        <w:t xml:space="preserve">, </w:t>
      </w:r>
      <w:r w:rsidRPr="006551C8">
        <w:rPr>
          <w:b/>
          <w:szCs w:val="22"/>
        </w:rPr>
        <w:t>5</w:t>
      </w:r>
      <w:r w:rsidRPr="00C15FC8">
        <w:rPr>
          <w:szCs w:val="22"/>
        </w:rPr>
        <w:t>(2):87</w:t>
      </w:r>
      <w:r w:rsidR="004A2C56">
        <w:rPr>
          <w:szCs w:val="22"/>
        </w:rPr>
        <w:t>–</w:t>
      </w:r>
      <w:r w:rsidRPr="00C15FC8">
        <w:rPr>
          <w:szCs w:val="22"/>
        </w:rPr>
        <w:t>91.</w:t>
      </w:r>
    </w:p>
    <w:p w14:paraId="767971C0" w14:textId="1F5482CD" w:rsidR="00F36E10" w:rsidRPr="00C15FC8" w:rsidRDefault="00F36E10" w:rsidP="00F36E10">
      <w:pPr>
        <w:pStyle w:val="StyleBodyTextLeft0Hanging025"/>
        <w:keepLines/>
        <w:widowControl/>
        <w:rPr>
          <w:szCs w:val="22"/>
        </w:rPr>
      </w:pPr>
      <w:r w:rsidRPr="00A831FF">
        <w:rPr>
          <w:szCs w:val="22"/>
        </w:rPr>
        <w:t xml:space="preserve">Angela Hawken </w:t>
      </w:r>
      <w:r>
        <w:rPr>
          <w:szCs w:val="22"/>
        </w:rPr>
        <w:t xml:space="preserve">and </w:t>
      </w:r>
      <w:r w:rsidRPr="00A831FF">
        <w:rPr>
          <w:szCs w:val="22"/>
        </w:rPr>
        <w:t xml:space="preserve">Gerardo L. Munck </w:t>
      </w:r>
      <w:r>
        <w:rPr>
          <w:szCs w:val="22"/>
        </w:rPr>
        <w:t>(2011) “</w:t>
      </w:r>
      <w:r w:rsidRPr="00A831FF">
        <w:rPr>
          <w:szCs w:val="22"/>
        </w:rPr>
        <w:t>Does the Evaluator Make a Difference? Measurement Validity in Corruption Research</w:t>
      </w:r>
      <w:r>
        <w:rPr>
          <w:szCs w:val="22"/>
        </w:rPr>
        <w:t xml:space="preserve">,” </w:t>
      </w:r>
      <w:r w:rsidRPr="00A831FF">
        <w:rPr>
          <w:szCs w:val="22"/>
        </w:rPr>
        <w:t>IPSA Committee on Concepts and Me</w:t>
      </w:r>
      <w:r>
        <w:rPr>
          <w:szCs w:val="22"/>
        </w:rPr>
        <w:t>thods Working Paper Series # 48.</w:t>
      </w:r>
    </w:p>
    <w:p w14:paraId="440C58B2" w14:textId="559F9298" w:rsidR="004D22D0" w:rsidRPr="00C15FC8" w:rsidRDefault="004D22D0" w:rsidP="002B0E75">
      <w:pPr>
        <w:pStyle w:val="StyleBodyTextLeft0Hanging025"/>
        <w:keepLines/>
        <w:rPr>
          <w:bCs/>
          <w:szCs w:val="22"/>
          <w:lang w:val="en"/>
        </w:rPr>
      </w:pPr>
      <w:r w:rsidRPr="00C15FC8">
        <w:rPr>
          <w:szCs w:val="22"/>
          <w:lang w:val="en"/>
        </w:rPr>
        <w:t>Angela Hawken (2010) “</w:t>
      </w:r>
      <w:hyperlink r:id="rId13" w:history="1">
        <w:r w:rsidRPr="00C15FC8">
          <w:rPr>
            <w:szCs w:val="22"/>
            <w:lang w:val="en"/>
          </w:rPr>
          <w:t xml:space="preserve">HOPE for Probation: How Hawaii Improved Behavior </w:t>
        </w:r>
        <w:proofErr w:type="gramStart"/>
        <w:r w:rsidR="00722943">
          <w:rPr>
            <w:szCs w:val="22"/>
            <w:lang w:val="en"/>
          </w:rPr>
          <w:t>W</w:t>
        </w:r>
        <w:r w:rsidRPr="00C15FC8">
          <w:rPr>
            <w:szCs w:val="22"/>
            <w:lang w:val="en"/>
          </w:rPr>
          <w:t>ith</w:t>
        </w:r>
        <w:proofErr w:type="gramEnd"/>
        <w:r w:rsidRPr="00C15FC8">
          <w:rPr>
            <w:szCs w:val="22"/>
            <w:lang w:val="en"/>
          </w:rPr>
          <w:t xml:space="preserve"> High-Probability, Low-Severity Sanctions</w:t>
        </w:r>
      </w:hyperlink>
      <w:r w:rsidRPr="00C15FC8">
        <w:rPr>
          <w:szCs w:val="22"/>
          <w:lang w:val="en"/>
        </w:rPr>
        <w:t xml:space="preserve">,” </w:t>
      </w:r>
      <w:r w:rsidRPr="00C15FC8">
        <w:rPr>
          <w:i/>
          <w:szCs w:val="22"/>
          <w:lang w:val="en"/>
        </w:rPr>
        <w:t>Journal of Global Drug Policy and Practice</w:t>
      </w:r>
      <w:r w:rsidR="00E3154D">
        <w:rPr>
          <w:szCs w:val="22"/>
          <w:lang w:val="en"/>
        </w:rPr>
        <w:t>,</w:t>
      </w:r>
      <w:r w:rsidRPr="00C15FC8">
        <w:rPr>
          <w:bCs/>
          <w:szCs w:val="22"/>
          <w:lang w:val="en"/>
        </w:rPr>
        <w:t xml:space="preserve"> </w:t>
      </w:r>
      <w:r w:rsidRPr="006551C8">
        <w:rPr>
          <w:b/>
          <w:bCs/>
          <w:szCs w:val="22"/>
          <w:lang w:val="en"/>
        </w:rPr>
        <w:t>4</w:t>
      </w:r>
      <w:r w:rsidRPr="00C15FC8">
        <w:rPr>
          <w:bCs/>
          <w:szCs w:val="22"/>
          <w:lang w:val="en"/>
        </w:rPr>
        <w:t>(3).</w:t>
      </w:r>
    </w:p>
    <w:p w14:paraId="28B3779D" w14:textId="77777777" w:rsidR="00661515" w:rsidRDefault="00661515" w:rsidP="002B0E75">
      <w:pPr>
        <w:pStyle w:val="StyleBodyTextLeft0Hanging025"/>
        <w:keepLines/>
        <w:rPr>
          <w:szCs w:val="22"/>
          <w:lang w:val="en"/>
        </w:rPr>
      </w:pPr>
      <w:r w:rsidRPr="00C15FC8">
        <w:rPr>
          <w:szCs w:val="22"/>
          <w:lang w:val="en"/>
        </w:rPr>
        <w:t xml:space="preserve">Angela Hawken (2010) </w:t>
      </w:r>
      <w:r w:rsidR="004A2C56">
        <w:rPr>
          <w:szCs w:val="22"/>
          <w:lang w:val="en"/>
        </w:rPr>
        <w:t>“</w:t>
      </w:r>
      <w:r w:rsidRPr="00C15FC8">
        <w:rPr>
          <w:szCs w:val="22"/>
          <w:lang w:val="en"/>
        </w:rPr>
        <w:t>Behavioral Triage: A New Model for Identifying and Treating Substance-Abusing Offenders,</w:t>
      </w:r>
      <w:r w:rsidR="004A2C56">
        <w:rPr>
          <w:szCs w:val="22"/>
          <w:lang w:val="en"/>
        </w:rPr>
        <w:t>”</w:t>
      </w:r>
      <w:r w:rsidRPr="00C15FC8">
        <w:rPr>
          <w:szCs w:val="22"/>
          <w:lang w:val="en"/>
        </w:rPr>
        <w:t xml:space="preserve"> </w:t>
      </w:r>
      <w:r w:rsidRPr="00C15FC8">
        <w:rPr>
          <w:rStyle w:val="Emphasis"/>
          <w:szCs w:val="22"/>
          <w:lang w:val="en"/>
        </w:rPr>
        <w:t>Journal of Drug Policy Analysis</w:t>
      </w:r>
      <w:r w:rsidR="006551C8" w:rsidRPr="006551C8">
        <w:rPr>
          <w:rStyle w:val="Emphasis"/>
          <w:i w:val="0"/>
          <w:szCs w:val="22"/>
          <w:lang w:val="en"/>
        </w:rPr>
        <w:t>,</w:t>
      </w:r>
      <w:r w:rsidR="004D22D0" w:rsidRPr="00C15FC8">
        <w:rPr>
          <w:szCs w:val="22"/>
          <w:lang w:val="en"/>
        </w:rPr>
        <w:t xml:space="preserve"> </w:t>
      </w:r>
      <w:r w:rsidR="004D22D0" w:rsidRPr="006551C8">
        <w:rPr>
          <w:b/>
          <w:szCs w:val="22"/>
          <w:lang w:val="en"/>
        </w:rPr>
        <w:t>3</w:t>
      </w:r>
      <w:r w:rsidR="004D22D0" w:rsidRPr="00C15FC8">
        <w:rPr>
          <w:szCs w:val="22"/>
          <w:lang w:val="en"/>
        </w:rPr>
        <w:t>(1).</w:t>
      </w:r>
    </w:p>
    <w:p w14:paraId="08007870" w14:textId="77777777" w:rsidR="00AE2BC9" w:rsidRDefault="00AE2BC9" w:rsidP="002B0E75">
      <w:pPr>
        <w:pStyle w:val="StyleBodyTextLeft0Hanging025"/>
        <w:keepLines/>
        <w:rPr>
          <w:szCs w:val="22"/>
        </w:rPr>
      </w:pPr>
      <w:r>
        <w:rPr>
          <w:szCs w:val="22"/>
          <w:lang w:val="en"/>
        </w:rPr>
        <w:t xml:space="preserve">Angela Hawken (2010) </w:t>
      </w:r>
      <w:r>
        <w:rPr>
          <w:color w:val="000000"/>
          <w:szCs w:val="22"/>
        </w:rPr>
        <w:t xml:space="preserve">“The Message from Hawaii: HOPE for Probation,” </w:t>
      </w:r>
      <w:r w:rsidRPr="00A831FF">
        <w:rPr>
          <w:rStyle w:val="Strong"/>
          <w:b w:val="0"/>
          <w:i/>
          <w:color w:val="000000"/>
          <w:szCs w:val="22"/>
        </w:rPr>
        <w:t>Perspectives</w:t>
      </w:r>
      <w:r>
        <w:rPr>
          <w:i/>
          <w:color w:val="000000"/>
          <w:szCs w:val="22"/>
        </w:rPr>
        <w:t>, The Journal of the American Probation and Parole Association</w:t>
      </w:r>
      <w:r>
        <w:rPr>
          <w:color w:val="000000"/>
          <w:szCs w:val="22"/>
        </w:rPr>
        <w:t xml:space="preserve">, </w:t>
      </w:r>
      <w:r>
        <w:rPr>
          <w:b/>
          <w:color w:val="000000"/>
          <w:szCs w:val="22"/>
        </w:rPr>
        <w:t>34</w:t>
      </w:r>
      <w:r>
        <w:rPr>
          <w:color w:val="000000"/>
          <w:szCs w:val="22"/>
        </w:rPr>
        <w:t>(3):36–49.</w:t>
      </w:r>
    </w:p>
    <w:p w14:paraId="15190F39" w14:textId="77777777" w:rsidR="008D2DA4" w:rsidRDefault="005A62C1" w:rsidP="002B0E75">
      <w:pPr>
        <w:keepLines/>
        <w:autoSpaceDE w:val="0"/>
        <w:autoSpaceDN w:val="0"/>
        <w:spacing w:after="80"/>
        <w:ind w:left="360" w:hanging="360"/>
        <w:rPr>
          <w:szCs w:val="22"/>
        </w:rPr>
      </w:pPr>
      <w:r w:rsidRPr="00C15FC8">
        <w:rPr>
          <w:szCs w:val="22"/>
        </w:rPr>
        <w:t xml:space="preserve">Angela Hawken and Jeremy Grunert </w:t>
      </w:r>
      <w:r w:rsidR="008D2DA4" w:rsidRPr="00C15FC8">
        <w:rPr>
          <w:szCs w:val="22"/>
        </w:rPr>
        <w:t xml:space="preserve">(2010) “Treatment for </w:t>
      </w:r>
      <w:r w:rsidR="004A2C56">
        <w:rPr>
          <w:szCs w:val="22"/>
        </w:rPr>
        <w:t>A</w:t>
      </w:r>
      <w:r w:rsidR="006551C8">
        <w:rPr>
          <w:szCs w:val="22"/>
        </w:rPr>
        <w:t xml:space="preserve">ll </w:t>
      </w:r>
      <w:r w:rsidR="004A2C56">
        <w:rPr>
          <w:szCs w:val="22"/>
        </w:rPr>
        <w:t>M</w:t>
      </w:r>
      <w:r w:rsidR="006551C8">
        <w:rPr>
          <w:szCs w:val="22"/>
        </w:rPr>
        <w:t xml:space="preserve">eans </w:t>
      </w:r>
      <w:r w:rsidR="004A2C56">
        <w:rPr>
          <w:szCs w:val="22"/>
        </w:rPr>
        <w:t>R</w:t>
      </w:r>
      <w:r w:rsidR="006551C8">
        <w:rPr>
          <w:szCs w:val="22"/>
        </w:rPr>
        <w:t xml:space="preserve">eal </w:t>
      </w:r>
      <w:r w:rsidR="004A2C56">
        <w:rPr>
          <w:szCs w:val="22"/>
        </w:rPr>
        <w:t>T</w:t>
      </w:r>
      <w:r w:rsidR="006551C8">
        <w:rPr>
          <w:szCs w:val="22"/>
        </w:rPr>
        <w:t xml:space="preserve">reatment for </w:t>
      </w:r>
      <w:r w:rsidR="004A2C56">
        <w:rPr>
          <w:szCs w:val="22"/>
        </w:rPr>
        <w:t>F</w:t>
      </w:r>
      <w:r w:rsidR="006551C8">
        <w:rPr>
          <w:szCs w:val="22"/>
        </w:rPr>
        <w:t>ew,</w:t>
      </w:r>
      <w:r w:rsidR="008D2DA4" w:rsidRPr="00C15FC8">
        <w:rPr>
          <w:szCs w:val="22"/>
        </w:rPr>
        <w:t xml:space="preserve">” </w:t>
      </w:r>
      <w:r w:rsidR="008D2DA4" w:rsidRPr="00C15FC8">
        <w:rPr>
          <w:i/>
          <w:szCs w:val="22"/>
        </w:rPr>
        <w:t>Offender Programs Report</w:t>
      </w:r>
      <w:r w:rsidR="006551C8">
        <w:rPr>
          <w:szCs w:val="22"/>
        </w:rPr>
        <w:t>,</w:t>
      </w:r>
      <w:r w:rsidR="008D2DA4" w:rsidRPr="00C15FC8">
        <w:rPr>
          <w:szCs w:val="22"/>
        </w:rPr>
        <w:t xml:space="preserve"> </w:t>
      </w:r>
      <w:r w:rsidR="008D2DA4" w:rsidRPr="006551C8">
        <w:rPr>
          <w:b/>
          <w:szCs w:val="22"/>
        </w:rPr>
        <w:t>13</w:t>
      </w:r>
      <w:r w:rsidR="008D2DA4" w:rsidRPr="00C15FC8">
        <w:rPr>
          <w:szCs w:val="22"/>
        </w:rPr>
        <w:t>(6):81</w:t>
      </w:r>
      <w:r w:rsidR="004A2C56">
        <w:rPr>
          <w:szCs w:val="22"/>
        </w:rPr>
        <w:t>–</w:t>
      </w:r>
      <w:r w:rsidR="008D2DA4" w:rsidRPr="00C15FC8">
        <w:rPr>
          <w:szCs w:val="22"/>
        </w:rPr>
        <w:t>96</w:t>
      </w:r>
      <w:r w:rsidR="00E3154D">
        <w:rPr>
          <w:szCs w:val="22"/>
        </w:rPr>
        <w:t>.</w:t>
      </w:r>
    </w:p>
    <w:p w14:paraId="7D69A976" w14:textId="77777777" w:rsidR="00AE2BC9" w:rsidRDefault="00AE2BC9" w:rsidP="002B0E75">
      <w:pPr>
        <w:pStyle w:val="StyleBodyTextLeft0Hanging025"/>
        <w:keepLines/>
        <w:rPr>
          <w:bCs/>
          <w:szCs w:val="22"/>
          <w:lang w:val="en"/>
        </w:rPr>
      </w:pPr>
      <w:r>
        <w:rPr>
          <w:bCs/>
          <w:szCs w:val="22"/>
          <w:lang w:val="en"/>
        </w:rPr>
        <w:t xml:space="preserve">Angela Hawken and Matthew Leighty (2010) “Guerilla Polling,” </w:t>
      </w:r>
      <w:r>
        <w:rPr>
          <w:bCs/>
          <w:i/>
          <w:szCs w:val="22"/>
          <w:lang w:val="en"/>
        </w:rPr>
        <w:t>Foreign Policy</w:t>
      </w:r>
      <w:r>
        <w:rPr>
          <w:bCs/>
          <w:szCs w:val="22"/>
          <w:lang w:val="en"/>
        </w:rPr>
        <w:t>, December.</w:t>
      </w:r>
    </w:p>
    <w:p w14:paraId="51E8B874" w14:textId="0594CDB6" w:rsidR="00F36E10" w:rsidRDefault="00F36E10" w:rsidP="00F36E10">
      <w:pPr>
        <w:pStyle w:val="StyleBodyTextLeft0Hanging025"/>
        <w:keepLines/>
        <w:widowControl/>
        <w:rPr>
          <w:szCs w:val="22"/>
        </w:rPr>
      </w:pPr>
      <w:r>
        <w:rPr>
          <w:szCs w:val="22"/>
        </w:rPr>
        <w:t xml:space="preserve">Angela </w:t>
      </w:r>
      <w:r w:rsidRPr="00E664E1">
        <w:rPr>
          <w:szCs w:val="22"/>
        </w:rPr>
        <w:t xml:space="preserve">Hawken, </w:t>
      </w:r>
      <w:r>
        <w:rPr>
          <w:szCs w:val="22"/>
        </w:rPr>
        <w:t xml:space="preserve">David </w:t>
      </w:r>
      <w:r w:rsidRPr="00E664E1">
        <w:rPr>
          <w:szCs w:val="22"/>
        </w:rPr>
        <w:t xml:space="preserve">Farabee, </w:t>
      </w:r>
      <w:r>
        <w:rPr>
          <w:szCs w:val="22"/>
        </w:rPr>
        <w:t xml:space="preserve">and Jonathan Kulick </w:t>
      </w:r>
      <w:r w:rsidRPr="00E664E1">
        <w:rPr>
          <w:szCs w:val="22"/>
        </w:rPr>
        <w:t xml:space="preserve">(2010) “Juveniles </w:t>
      </w:r>
      <w:r>
        <w:rPr>
          <w:szCs w:val="22"/>
        </w:rPr>
        <w:t>Under Supervision a</w:t>
      </w:r>
      <w:r w:rsidRPr="00E664E1">
        <w:rPr>
          <w:szCs w:val="22"/>
        </w:rPr>
        <w:t>nd Treatment (J.U.S.T.) Court: Implementation, Process, and a Proposed Evaluation Plan</w:t>
      </w:r>
      <w:r>
        <w:rPr>
          <w:szCs w:val="22"/>
        </w:rPr>
        <w:t>,</w:t>
      </w:r>
      <w:r w:rsidRPr="00E664E1">
        <w:rPr>
          <w:szCs w:val="22"/>
        </w:rPr>
        <w:t>” Phoenix: Arizona Administrative Office of the Courts.</w:t>
      </w:r>
    </w:p>
    <w:p w14:paraId="66C52795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 and Mark Kleiman (2009) </w:t>
      </w:r>
      <w:r>
        <w:rPr>
          <w:szCs w:val="22"/>
        </w:rPr>
        <w:t>“</w:t>
      </w:r>
      <w:r w:rsidRPr="00C15FC8">
        <w:rPr>
          <w:szCs w:val="22"/>
        </w:rPr>
        <w:t xml:space="preserve">Managing </w:t>
      </w:r>
      <w:r>
        <w:rPr>
          <w:szCs w:val="22"/>
        </w:rPr>
        <w:t>D</w:t>
      </w:r>
      <w:r w:rsidRPr="00C15FC8">
        <w:rPr>
          <w:szCs w:val="22"/>
        </w:rPr>
        <w:t>rug-</w:t>
      </w:r>
      <w:r>
        <w:rPr>
          <w:szCs w:val="22"/>
        </w:rPr>
        <w:t>I</w:t>
      </w:r>
      <w:r w:rsidRPr="00C15FC8">
        <w:rPr>
          <w:szCs w:val="22"/>
        </w:rPr>
        <w:t xml:space="preserve">nvolved </w:t>
      </w:r>
      <w:r>
        <w:rPr>
          <w:szCs w:val="22"/>
        </w:rPr>
        <w:t>P</w:t>
      </w:r>
      <w:r w:rsidRPr="00C15FC8">
        <w:rPr>
          <w:szCs w:val="22"/>
        </w:rPr>
        <w:t xml:space="preserve">robationers </w:t>
      </w:r>
      <w:proofErr w:type="gramStart"/>
      <w:r>
        <w:rPr>
          <w:szCs w:val="22"/>
        </w:rPr>
        <w:t>With</w:t>
      </w:r>
      <w:proofErr w:type="gramEnd"/>
      <w:r w:rsidRPr="00C15FC8">
        <w:rPr>
          <w:szCs w:val="22"/>
        </w:rPr>
        <w:t xml:space="preserve"> </w:t>
      </w:r>
      <w:r>
        <w:rPr>
          <w:szCs w:val="22"/>
        </w:rPr>
        <w:t>S</w:t>
      </w:r>
      <w:r w:rsidRPr="00C15FC8">
        <w:rPr>
          <w:szCs w:val="22"/>
        </w:rPr>
        <w:t xml:space="preserve">wift and </w:t>
      </w:r>
      <w:r>
        <w:rPr>
          <w:szCs w:val="22"/>
        </w:rPr>
        <w:t>C</w:t>
      </w:r>
      <w:r w:rsidRPr="00C15FC8">
        <w:rPr>
          <w:szCs w:val="22"/>
        </w:rPr>
        <w:t xml:space="preserve">ertain </w:t>
      </w:r>
      <w:r>
        <w:rPr>
          <w:szCs w:val="22"/>
        </w:rPr>
        <w:t>S</w:t>
      </w:r>
      <w:r w:rsidRPr="00C15FC8">
        <w:rPr>
          <w:szCs w:val="22"/>
        </w:rPr>
        <w:t>anctions: Evaluating Hawaii’s HOPE. Evaluation Report</w:t>
      </w:r>
      <w:r>
        <w:rPr>
          <w:szCs w:val="22"/>
        </w:rPr>
        <w:t>,”</w:t>
      </w:r>
      <w:r w:rsidRPr="00C15FC8">
        <w:rPr>
          <w:szCs w:val="22"/>
        </w:rPr>
        <w:t xml:space="preserve"> NCJ 229023</w:t>
      </w:r>
      <w:r>
        <w:rPr>
          <w:szCs w:val="22"/>
        </w:rPr>
        <w:t xml:space="preserve">. </w:t>
      </w:r>
      <w:r w:rsidRPr="00C15FC8">
        <w:rPr>
          <w:szCs w:val="22"/>
        </w:rPr>
        <w:t>Washington</w:t>
      </w:r>
      <w:r>
        <w:rPr>
          <w:szCs w:val="22"/>
        </w:rPr>
        <w:t>:</w:t>
      </w:r>
      <w:r w:rsidRPr="00C15FC8">
        <w:rPr>
          <w:szCs w:val="22"/>
        </w:rPr>
        <w:t xml:space="preserve"> National Institute of Justice.</w:t>
      </w:r>
    </w:p>
    <w:p w14:paraId="348C77D7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 and Mark Kleiman (2009) </w:t>
      </w:r>
      <w:r>
        <w:rPr>
          <w:szCs w:val="22"/>
        </w:rPr>
        <w:t>“Randomized Controlled Trial of HOPE P</w:t>
      </w:r>
      <w:r w:rsidRPr="00C15FC8">
        <w:rPr>
          <w:szCs w:val="22"/>
        </w:rPr>
        <w:t>robation</w:t>
      </w:r>
      <w:r>
        <w:rPr>
          <w:szCs w:val="22"/>
        </w:rPr>
        <w:t>,</w:t>
      </w:r>
      <w:r w:rsidRPr="00C15FC8">
        <w:rPr>
          <w:szCs w:val="22"/>
        </w:rPr>
        <w:t>” Smith Richardson Foundation.</w:t>
      </w:r>
    </w:p>
    <w:p w14:paraId="10D8C333" w14:textId="048F5532" w:rsidR="0050544D" w:rsidRPr="00F36E10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 and Ger</w:t>
      </w:r>
      <w:r>
        <w:rPr>
          <w:szCs w:val="22"/>
        </w:rPr>
        <w:t>ardo Munck</w:t>
      </w:r>
      <w:r w:rsidRPr="002A2147">
        <w:rPr>
          <w:szCs w:val="22"/>
        </w:rPr>
        <w:t xml:space="preserve"> </w:t>
      </w:r>
      <w:r>
        <w:rPr>
          <w:szCs w:val="22"/>
        </w:rPr>
        <w:t>(2009) “</w:t>
      </w:r>
      <w:r w:rsidRPr="002A2147">
        <w:rPr>
          <w:szCs w:val="22"/>
        </w:rPr>
        <w:t>Do You Know Your Data? Measurement Validity in Corruption Research</w:t>
      </w:r>
      <w:r>
        <w:rPr>
          <w:szCs w:val="22"/>
        </w:rPr>
        <w:t xml:space="preserve">,” white paper, Los Angeles: USC. </w:t>
      </w:r>
      <w:r w:rsidRPr="0053037A">
        <w:rPr>
          <w:szCs w:val="22"/>
        </w:rPr>
        <w:t>researchgate.net/‌profile/Gerardo_Munck/‌publication/</w:t>
      </w:r>
      <w:bookmarkStart w:id="43" w:name="_Hlk95145228"/>
      <w:r w:rsidRPr="0053037A">
        <w:rPr>
          <w:szCs w:val="22"/>
        </w:rPr>
        <w:t>‌</w:t>
      </w:r>
      <w:bookmarkEnd w:id="43"/>
      <w:r w:rsidRPr="0053037A">
        <w:rPr>
          <w:szCs w:val="22"/>
        </w:rPr>
        <w:t>228976780_Do_you_know_your_data_Measurement_validity_in_corruption_research/‌links/‌0046351e05a81cdf17000000.pdf</w:t>
      </w:r>
      <w:r>
        <w:rPr>
          <w:szCs w:val="22"/>
        </w:rPr>
        <w:t>.</w:t>
      </w:r>
    </w:p>
    <w:p w14:paraId="59971711" w14:textId="77777777" w:rsidR="009453DF" w:rsidRDefault="009453DF" w:rsidP="002B0E75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>Angela Hawken and Mark Kleiman (2</w:t>
      </w:r>
      <w:r w:rsidR="006551C8">
        <w:rPr>
          <w:szCs w:val="22"/>
        </w:rPr>
        <w:t>008) “Fixing the Parole System,”</w:t>
      </w:r>
      <w:r w:rsidRPr="00C15FC8">
        <w:rPr>
          <w:szCs w:val="22"/>
        </w:rPr>
        <w:t xml:space="preserve"> </w:t>
      </w:r>
      <w:r w:rsidRPr="00C15FC8">
        <w:rPr>
          <w:i/>
          <w:szCs w:val="22"/>
        </w:rPr>
        <w:t>Issues in Science and Technology</w:t>
      </w:r>
      <w:r w:rsidRPr="004D2EAF">
        <w:rPr>
          <w:szCs w:val="22"/>
        </w:rPr>
        <w:t xml:space="preserve">, </w:t>
      </w:r>
      <w:r w:rsidRPr="004D2EAF">
        <w:rPr>
          <w:b/>
          <w:szCs w:val="22"/>
        </w:rPr>
        <w:t>24</w:t>
      </w:r>
      <w:r w:rsidR="006357D3" w:rsidRPr="006357D3">
        <w:rPr>
          <w:szCs w:val="22"/>
        </w:rPr>
        <w:t>(4):45–52.</w:t>
      </w:r>
    </w:p>
    <w:p w14:paraId="72236C63" w14:textId="77777777" w:rsidR="0050544D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 and Ger</w:t>
      </w:r>
      <w:r>
        <w:rPr>
          <w:szCs w:val="22"/>
        </w:rPr>
        <w:t>ardo Munck (2008) “Measuring G</w:t>
      </w:r>
      <w:r w:rsidRPr="00C15FC8">
        <w:rPr>
          <w:szCs w:val="22"/>
        </w:rPr>
        <w:t xml:space="preserve">ender </w:t>
      </w:r>
      <w:r>
        <w:rPr>
          <w:szCs w:val="22"/>
        </w:rPr>
        <w:t>E</w:t>
      </w:r>
      <w:r w:rsidRPr="00C15FC8">
        <w:rPr>
          <w:szCs w:val="22"/>
        </w:rPr>
        <w:t xml:space="preserve">quality: The </w:t>
      </w:r>
      <w:r>
        <w:rPr>
          <w:szCs w:val="22"/>
        </w:rPr>
        <w:t>S</w:t>
      </w:r>
      <w:r w:rsidRPr="00C15FC8">
        <w:rPr>
          <w:szCs w:val="22"/>
        </w:rPr>
        <w:t xml:space="preserve">tate of the </w:t>
      </w:r>
      <w:r>
        <w:rPr>
          <w:szCs w:val="22"/>
        </w:rPr>
        <w:t>A</w:t>
      </w:r>
      <w:r w:rsidRPr="00C15FC8">
        <w:rPr>
          <w:szCs w:val="22"/>
        </w:rPr>
        <w:t xml:space="preserve">rt and a </w:t>
      </w:r>
      <w:r>
        <w:rPr>
          <w:szCs w:val="22"/>
        </w:rPr>
        <w:t>New I</w:t>
      </w:r>
      <w:r w:rsidRPr="00C15FC8">
        <w:rPr>
          <w:szCs w:val="22"/>
        </w:rPr>
        <w:t xml:space="preserve">ndex,” Technical Background Paper prepared for the </w:t>
      </w:r>
      <w:r w:rsidRPr="00216BA4">
        <w:rPr>
          <w:i/>
          <w:szCs w:val="22"/>
        </w:rPr>
        <w:t xml:space="preserve">United Nations Asia Pacific Human Development </w:t>
      </w:r>
      <w:r>
        <w:rPr>
          <w:i/>
          <w:szCs w:val="22"/>
        </w:rPr>
        <w:t>R</w:t>
      </w:r>
      <w:r w:rsidRPr="00216BA4">
        <w:rPr>
          <w:i/>
          <w:szCs w:val="22"/>
        </w:rPr>
        <w:t>eport, Gender: Overcoming Unequal Power, Unequal Voice</w:t>
      </w:r>
      <w:r>
        <w:rPr>
          <w:szCs w:val="22"/>
        </w:rPr>
        <w:t>.</w:t>
      </w:r>
    </w:p>
    <w:p w14:paraId="54020D12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lastRenderedPageBreak/>
        <w:t>Angela Hawken and Gerardo L. Munck (2008)</w:t>
      </w:r>
      <w:r>
        <w:rPr>
          <w:szCs w:val="22"/>
        </w:rPr>
        <w:t xml:space="preserve"> “A C</w:t>
      </w:r>
      <w:r w:rsidRPr="00C15FC8">
        <w:rPr>
          <w:szCs w:val="22"/>
        </w:rPr>
        <w:t xml:space="preserve">orruption </w:t>
      </w:r>
      <w:r>
        <w:rPr>
          <w:szCs w:val="22"/>
        </w:rPr>
        <w:t>M</w:t>
      </w:r>
      <w:r w:rsidRPr="00C15FC8">
        <w:rPr>
          <w:szCs w:val="22"/>
        </w:rPr>
        <w:t xml:space="preserve">onitoring </w:t>
      </w:r>
      <w:r>
        <w:rPr>
          <w:szCs w:val="22"/>
        </w:rPr>
        <w:t>S</w:t>
      </w:r>
      <w:r w:rsidRPr="00C15FC8">
        <w:rPr>
          <w:szCs w:val="22"/>
        </w:rPr>
        <w:t>ystem for Afghanistan,” UNDP Afghanistan.</w:t>
      </w:r>
    </w:p>
    <w:p w14:paraId="6DBC5629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>
        <w:rPr>
          <w:szCs w:val="22"/>
        </w:rPr>
        <w:t>Angela Hawken (2008) “High-R</w:t>
      </w:r>
      <w:r w:rsidRPr="00C15FC8">
        <w:rPr>
          <w:szCs w:val="22"/>
        </w:rPr>
        <w:t xml:space="preserve">isk and </w:t>
      </w:r>
      <w:r>
        <w:rPr>
          <w:szCs w:val="22"/>
        </w:rPr>
        <w:t>High-C</w:t>
      </w:r>
      <w:r w:rsidRPr="00C15FC8">
        <w:rPr>
          <w:szCs w:val="22"/>
        </w:rPr>
        <w:t xml:space="preserve">ost </w:t>
      </w:r>
      <w:r>
        <w:rPr>
          <w:szCs w:val="22"/>
        </w:rPr>
        <w:t>O</w:t>
      </w:r>
      <w:r w:rsidRPr="00C15FC8">
        <w:rPr>
          <w:szCs w:val="22"/>
        </w:rPr>
        <w:t>ffenders in Proposition 36</w:t>
      </w:r>
      <w:r>
        <w:rPr>
          <w:szCs w:val="22"/>
        </w:rPr>
        <w:t>,</w:t>
      </w:r>
      <w:r w:rsidRPr="00C15FC8">
        <w:rPr>
          <w:szCs w:val="22"/>
        </w:rPr>
        <w:t>” Sacramento: Department of Alcohol and Drug Programs, California Health and Human Services Agency.</w:t>
      </w:r>
    </w:p>
    <w:p w14:paraId="6D424EF0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 (2008)</w:t>
      </w:r>
      <w:r>
        <w:rPr>
          <w:szCs w:val="22"/>
        </w:rPr>
        <w:t xml:space="preserve"> “Residential T</w:t>
      </w:r>
      <w:r w:rsidRPr="00C15FC8">
        <w:rPr>
          <w:szCs w:val="22"/>
        </w:rPr>
        <w:t>reatment,” Sacramento: Department of Alcohol and Drug</w:t>
      </w:r>
      <w:r>
        <w:rPr>
          <w:szCs w:val="22"/>
        </w:rPr>
        <w:t xml:space="preserve"> </w:t>
      </w:r>
      <w:r w:rsidRPr="00C15FC8">
        <w:rPr>
          <w:szCs w:val="22"/>
        </w:rPr>
        <w:t>Programs, California Health and Human Services Agency.</w:t>
      </w:r>
    </w:p>
    <w:p w14:paraId="23DB4A8B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 and Annie Poe (2008) “Testing and </w:t>
      </w:r>
      <w:r>
        <w:rPr>
          <w:szCs w:val="22"/>
        </w:rPr>
        <w:t>S</w:t>
      </w:r>
      <w:r w:rsidRPr="00C15FC8">
        <w:rPr>
          <w:szCs w:val="22"/>
        </w:rPr>
        <w:t xml:space="preserve">anctions for Proposition 36 </w:t>
      </w:r>
      <w:r>
        <w:rPr>
          <w:szCs w:val="22"/>
        </w:rPr>
        <w:t>V</w:t>
      </w:r>
      <w:r w:rsidRPr="00C15FC8">
        <w:rPr>
          <w:szCs w:val="22"/>
        </w:rPr>
        <w:t>iolations,” Sacramento: Department of Alcohol and Drug Programs, California Health and Human Services Agency.</w:t>
      </w:r>
    </w:p>
    <w:p w14:paraId="2EC78BFE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 and Annie Poe (2008)</w:t>
      </w:r>
      <w:r>
        <w:rPr>
          <w:szCs w:val="22"/>
        </w:rPr>
        <w:t>. “Reoffending and C</w:t>
      </w:r>
      <w:r w:rsidRPr="00C15FC8">
        <w:rPr>
          <w:szCs w:val="22"/>
        </w:rPr>
        <w:t xml:space="preserve">rime </w:t>
      </w:r>
      <w:r>
        <w:rPr>
          <w:szCs w:val="22"/>
        </w:rPr>
        <w:t>T</w:t>
      </w:r>
      <w:r w:rsidRPr="00C15FC8">
        <w:rPr>
          <w:szCs w:val="22"/>
        </w:rPr>
        <w:t>rends,” Sacramento: Department of Alcohol and Drug Programs, California Health and Human Services Agency.</w:t>
      </w:r>
    </w:p>
    <w:p w14:paraId="7BC29036" w14:textId="49EDB2FC" w:rsidR="0050544D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Hawken, Douglas Longshore, Darren Urada, Jia Fan, </w:t>
      </w:r>
      <w:r w:rsidRPr="00C15FC8">
        <w:rPr>
          <w:iCs/>
          <w:szCs w:val="22"/>
        </w:rPr>
        <w:t>and M. Douglas Anglin (2008)</w:t>
      </w:r>
      <w:r>
        <w:rPr>
          <w:iCs/>
          <w:szCs w:val="22"/>
        </w:rPr>
        <w:t>.</w:t>
      </w:r>
      <w:r w:rsidRPr="00C15FC8">
        <w:rPr>
          <w:iCs/>
          <w:szCs w:val="22"/>
        </w:rPr>
        <w:t xml:space="preserve"> </w:t>
      </w:r>
      <w:r>
        <w:rPr>
          <w:szCs w:val="22"/>
        </w:rPr>
        <w:t>“Proposition 36 Benefit-Cost A</w:t>
      </w:r>
      <w:r w:rsidRPr="00C15FC8">
        <w:rPr>
          <w:szCs w:val="22"/>
        </w:rPr>
        <w:t>nalysis,” Sacramento: Department of Alcohol and Drug Programs, California Health and Human Services Agency.</w:t>
      </w:r>
    </w:p>
    <w:p w14:paraId="145CC31E" w14:textId="0E696455" w:rsidR="00AE2BC9" w:rsidRDefault="00AE2BC9" w:rsidP="001135A0">
      <w:pPr>
        <w:pStyle w:val="StyleBodyTextLeft0Hanging025"/>
        <w:keepNext/>
        <w:keepLines/>
        <w:rPr>
          <w:szCs w:val="22"/>
        </w:rPr>
      </w:pPr>
      <w:r>
        <w:rPr>
          <w:szCs w:val="22"/>
        </w:rPr>
        <w:t xml:space="preserve">Angela Hawken and Mark Kleiman (2007) “H.O.P.E. for Reform: What a Novel Probation Program in Hawaii Might Teach Other States,” </w:t>
      </w:r>
      <w:r>
        <w:rPr>
          <w:i/>
          <w:szCs w:val="22"/>
        </w:rPr>
        <w:t>American Prospect Online</w:t>
      </w:r>
      <w:r>
        <w:rPr>
          <w:szCs w:val="22"/>
        </w:rPr>
        <w:t>, April 10.</w:t>
      </w:r>
      <w:r w:rsidR="006F1F7F">
        <w:rPr>
          <w:szCs w:val="22"/>
        </w:rPr>
        <w:t xml:space="preserve"> </w:t>
      </w:r>
      <w:r w:rsidR="006F1F7F" w:rsidRPr="0053037A">
        <w:rPr>
          <w:szCs w:val="22"/>
        </w:rPr>
        <w:t>prospect.org/</w:t>
      </w:r>
      <w:r w:rsidR="00EA2E81" w:rsidRPr="0053037A">
        <w:rPr>
          <w:szCs w:val="22"/>
        </w:rPr>
        <w:t>‌</w:t>
      </w:r>
      <w:r w:rsidR="006F1F7F" w:rsidRPr="0053037A">
        <w:rPr>
          <w:szCs w:val="22"/>
        </w:rPr>
        <w:t>article/</w:t>
      </w:r>
      <w:r w:rsidR="00EA2E81" w:rsidRPr="0053037A">
        <w:rPr>
          <w:szCs w:val="22"/>
        </w:rPr>
        <w:t>‌</w:t>
      </w:r>
      <w:r w:rsidR="006F1F7F" w:rsidRPr="0053037A">
        <w:rPr>
          <w:szCs w:val="22"/>
        </w:rPr>
        <w:t>hope-reform</w:t>
      </w:r>
    </w:p>
    <w:p w14:paraId="45B60481" w14:textId="77777777" w:rsidR="009453DF" w:rsidRDefault="009453DF" w:rsidP="001135A0">
      <w:pPr>
        <w:pStyle w:val="StyleBodyTextLeft0Hanging025"/>
        <w:keepLines/>
        <w:rPr>
          <w:szCs w:val="22"/>
        </w:rPr>
      </w:pPr>
      <w:r w:rsidRPr="00C15FC8">
        <w:rPr>
          <w:szCs w:val="22"/>
        </w:rPr>
        <w:t xml:space="preserve">Douglas Anglin, Darren Urada, Mary-Lynn Brecht, Angela Hawken, Richard Rawson, and Douglas Longshore (2007) “Treatment Admissions for Methamphetamine Use in California: A Focus on SACPA (Proposition 36),” </w:t>
      </w:r>
      <w:r w:rsidRPr="00C15FC8">
        <w:rPr>
          <w:i/>
          <w:szCs w:val="22"/>
        </w:rPr>
        <w:t>Journal of Psychoactive Drugs</w:t>
      </w:r>
      <w:r w:rsidRPr="00C15FC8">
        <w:rPr>
          <w:szCs w:val="22"/>
        </w:rPr>
        <w:t xml:space="preserve">, </w:t>
      </w:r>
      <w:r w:rsidRPr="006551C8">
        <w:rPr>
          <w:b/>
          <w:szCs w:val="22"/>
        </w:rPr>
        <w:t>4</w:t>
      </w:r>
      <w:r w:rsidRPr="00C15FC8">
        <w:rPr>
          <w:szCs w:val="22"/>
        </w:rPr>
        <w:t>:367–</w:t>
      </w:r>
      <w:r w:rsidR="00713AC0">
        <w:rPr>
          <w:szCs w:val="22"/>
        </w:rPr>
        <w:t>3</w:t>
      </w:r>
      <w:r w:rsidRPr="00C15FC8">
        <w:rPr>
          <w:szCs w:val="22"/>
        </w:rPr>
        <w:t>81.</w:t>
      </w:r>
    </w:p>
    <w:p w14:paraId="7E9EADC7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Hawken, Douglas Anglin, and Douglas Longshore (2007)</w:t>
      </w:r>
      <w:r>
        <w:rPr>
          <w:szCs w:val="22"/>
        </w:rPr>
        <w:t xml:space="preserve"> “Treatment D</w:t>
      </w:r>
      <w:r w:rsidRPr="00C15FC8">
        <w:rPr>
          <w:szCs w:val="22"/>
        </w:rPr>
        <w:t xml:space="preserve">isparities </w:t>
      </w:r>
      <w:r>
        <w:rPr>
          <w:szCs w:val="22"/>
        </w:rPr>
        <w:t>F</w:t>
      </w:r>
      <w:r w:rsidRPr="00C15FC8">
        <w:rPr>
          <w:szCs w:val="22"/>
        </w:rPr>
        <w:t xml:space="preserve">ollowing </w:t>
      </w:r>
      <w:r>
        <w:rPr>
          <w:szCs w:val="22"/>
        </w:rPr>
        <w:t>Drug Policy R</w:t>
      </w:r>
      <w:r w:rsidRPr="00C15FC8">
        <w:rPr>
          <w:szCs w:val="22"/>
        </w:rPr>
        <w:t>eform,” Berkeley: California Policy Research Center.</w:t>
      </w:r>
    </w:p>
    <w:p w14:paraId="287D977E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Hawken, Darren Urada, and Douglas Anglin (2007) “Funding </w:t>
      </w:r>
      <w:r>
        <w:rPr>
          <w:szCs w:val="22"/>
        </w:rPr>
        <w:t>I</w:t>
      </w:r>
      <w:r w:rsidRPr="00C15FC8">
        <w:rPr>
          <w:szCs w:val="22"/>
        </w:rPr>
        <w:t xml:space="preserve">mplications of </w:t>
      </w:r>
      <w:r>
        <w:rPr>
          <w:szCs w:val="22"/>
        </w:rPr>
        <w:t>I</w:t>
      </w:r>
      <w:r w:rsidRPr="00C15FC8">
        <w:rPr>
          <w:szCs w:val="22"/>
        </w:rPr>
        <w:t>mprovements to SACPA,” Sacramento: Department of Alcohol and Drug Programs, California Health and Human Services Agency.</w:t>
      </w:r>
    </w:p>
    <w:p w14:paraId="75297B56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Hawken, Douglas Anglin, and Bradley Conner (2007) “Treatment </w:t>
      </w:r>
      <w:r>
        <w:rPr>
          <w:szCs w:val="22"/>
        </w:rPr>
        <w:t>D</w:t>
      </w:r>
      <w:r w:rsidRPr="00C15FC8">
        <w:rPr>
          <w:szCs w:val="22"/>
        </w:rPr>
        <w:t>ifferences,” Department of Alcohol and Drug Programs, California Health and Human Services Agency.</w:t>
      </w:r>
    </w:p>
    <w:p w14:paraId="536D85C8" w14:textId="77777777" w:rsidR="0050544D" w:rsidRPr="00C15FC8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Hawken, Douglas Longshore, Darren Urada, and M. Douglas Anglin (2007) “Benefit-</w:t>
      </w:r>
      <w:r>
        <w:rPr>
          <w:szCs w:val="22"/>
        </w:rPr>
        <w:t>Cost A</w:t>
      </w:r>
      <w:r w:rsidRPr="00C15FC8">
        <w:rPr>
          <w:szCs w:val="22"/>
        </w:rPr>
        <w:t>nalysis of California’s Proposition 36,” Sacramento: Department of Alcohol and Drug Programs, California Health and Human Services Agency.</w:t>
      </w:r>
    </w:p>
    <w:p w14:paraId="2BB226F2" w14:textId="77777777" w:rsidR="0050544D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Douglas Longshore, Angela Hawken, Scott Hiromoto, Dan Du, and Travis Bunch (2007)</w:t>
      </w:r>
      <w:r>
        <w:rPr>
          <w:szCs w:val="22"/>
        </w:rPr>
        <w:t xml:space="preserve"> “SACPA and C</w:t>
      </w:r>
      <w:r w:rsidRPr="00C15FC8">
        <w:rPr>
          <w:szCs w:val="22"/>
        </w:rPr>
        <w:t xml:space="preserve">riminal </w:t>
      </w:r>
      <w:r>
        <w:rPr>
          <w:szCs w:val="22"/>
        </w:rPr>
        <w:t>J</w:t>
      </w:r>
      <w:r w:rsidRPr="00C15FC8">
        <w:rPr>
          <w:szCs w:val="22"/>
        </w:rPr>
        <w:t xml:space="preserve">ustice </w:t>
      </w:r>
      <w:r>
        <w:rPr>
          <w:szCs w:val="22"/>
        </w:rPr>
        <w:t>T</w:t>
      </w:r>
      <w:r w:rsidRPr="00C15FC8">
        <w:rPr>
          <w:szCs w:val="22"/>
        </w:rPr>
        <w:t>rends,” Sacramento: Department of Alcohol and Drug Programs, California Health and Human Services Agency.</w:t>
      </w:r>
    </w:p>
    <w:p w14:paraId="6C02E4D5" w14:textId="77777777" w:rsidR="0050544D" w:rsidRDefault="0050544D" w:rsidP="0050544D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 and Gerardo L. Munck (2006) “</w:t>
      </w:r>
      <w:r>
        <w:rPr>
          <w:szCs w:val="22"/>
        </w:rPr>
        <w:t>Measuring Corruption: A Critical Assessment and a P</w:t>
      </w:r>
      <w:r w:rsidRPr="00C15FC8">
        <w:rPr>
          <w:szCs w:val="22"/>
        </w:rPr>
        <w:t xml:space="preserve">roposal,” Bangkok: United Nations Development </w:t>
      </w:r>
      <w:proofErr w:type="spellStart"/>
      <w:r w:rsidRPr="00C15FC8">
        <w:rPr>
          <w:szCs w:val="22"/>
        </w:rPr>
        <w:t>Programme</w:t>
      </w:r>
      <w:proofErr w:type="spellEnd"/>
      <w:r w:rsidRPr="00C15FC8">
        <w:rPr>
          <w:szCs w:val="22"/>
        </w:rPr>
        <w:t>, Asia Pacific Human Development Report.</w:t>
      </w:r>
    </w:p>
    <w:p w14:paraId="09175BBF" w14:textId="77777777" w:rsidR="005471CC" w:rsidRPr="00C15FC8" w:rsidRDefault="005471CC" w:rsidP="005471CC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Douglas Longshore, Darren Urada, Elizabeth Evans, Yih-Ing Hser, Michael Prendergast, and Angela Hawken (2005)</w:t>
      </w:r>
      <w:r>
        <w:rPr>
          <w:szCs w:val="22"/>
        </w:rPr>
        <w:t xml:space="preserve"> “Evaluation of the Substance A</w:t>
      </w:r>
      <w:r w:rsidRPr="00C15FC8">
        <w:rPr>
          <w:szCs w:val="22"/>
        </w:rPr>
        <w:t xml:space="preserve">buse and </w:t>
      </w:r>
      <w:r>
        <w:rPr>
          <w:szCs w:val="22"/>
        </w:rPr>
        <w:t>Crime P</w:t>
      </w:r>
      <w:r w:rsidRPr="00C15FC8">
        <w:rPr>
          <w:szCs w:val="22"/>
        </w:rPr>
        <w:t xml:space="preserve">revention </w:t>
      </w:r>
      <w:r>
        <w:rPr>
          <w:szCs w:val="22"/>
        </w:rPr>
        <w:t>A</w:t>
      </w:r>
      <w:r w:rsidRPr="00C15FC8">
        <w:rPr>
          <w:szCs w:val="22"/>
        </w:rPr>
        <w:t>ct: 2004 Report,” Sacramento: Department of Alcohol and Drug Programs, California Health and Human Services Agency.</w:t>
      </w:r>
    </w:p>
    <w:p w14:paraId="60276D40" w14:textId="77777777" w:rsidR="005471CC" w:rsidRPr="00C15FC8" w:rsidRDefault="005471CC" w:rsidP="005471CC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Douglas Longshore, Darren Urada, Elizabeth Evans, Yih-Ing Hser, Michael Prendergast, Angela Hawken, Travis Bunch, and Susan Ettner (2004)</w:t>
      </w:r>
      <w:r>
        <w:rPr>
          <w:szCs w:val="22"/>
        </w:rPr>
        <w:t xml:space="preserve"> “Evaluation of the Substance A</w:t>
      </w:r>
      <w:r w:rsidRPr="00C15FC8">
        <w:rPr>
          <w:szCs w:val="22"/>
        </w:rPr>
        <w:t xml:space="preserve">buse and </w:t>
      </w:r>
      <w:r>
        <w:rPr>
          <w:szCs w:val="22"/>
        </w:rPr>
        <w:t>Crime P</w:t>
      </w:r>
      <w:r w:rsidRPr="00C15FC8">
        <w:rPr>
          <w:szCs w:val="22"/>
        </w:rPr>
        <w:t xml:space="preserve">revention </w:t>
      </w:r>
      <w:r>
        <w:rPr>
          <w:szCs w:val="22"/>
        </w:rPr>
        <w:t>A</w:t>
      </w:r>
      <w:r w:rsidRPr="00C15FC8">
        <w:rPr>
          <w:szCs w:val="22"/>
        </w:rPr>
        <w:t>ct: 2003 Report,” Sacramento: Department of Alcohol and Drug Programs, California Health and Human Services Agency.</w:t>
      </w:r>
    </w:p>
    <w:p w14:paraId="6397194C" w14:textId="77777777" w:rsidR="005471CC" w:rsidRPr="00C15FC8" w:rsidRDefault="005471CC" w:rsidP="005471CC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>Angela Hawken and Peter Greenwood (2002)</w:t>
      </w:r>
      <w:r>
        <w:rPr>
          <w:szCs w:val="22"/>
        </w:rPr>
        <w:t xml:space="preserve"> “An A</w:t>
      </w:r>
      <w:r w:rsidRPr="00C15FC8">
        <w:rPr>
          <w:szCs w:val="22"/>
        </w:rPr>
        <w:t xml:space="preserve">ssessment of the </w:t>
      </w:r>
      <w:r>
        <w:rPr>
          <w:szCs w:val="22"/>
        </w:rPr>
        <w:t>E</w:t>
      </w:r>
      <w:r w:rsidRPr="00C15FC8">
        <w:rPr>
          <w:szCs w:val="22"/>
        </w:rPr>
        <w:t>ffects of California’s Three Strikes Law,” Malibu: Greenwood Consulting.</w:t>
      </w:r>
    </w:p>
    <w:p w14:paraId="36B26BC6" w14:textId="77777777" w:rsidR="005471CC" w:rsidRPr="00C15FC8" w:rsidRDefault="005471CC" w:rsidP="005471CC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lastRenderedPageBreak/>
        <w:t>Megan Beckett, Angela Hawken, Alison Jacknowitz, and James Chiesa (2001) “Measuring Stone Soup’s Adherence to After-School Care Practices,” Santa Monica: RAND.</w:t>
      </w:r>
    </w:p>
    <w:p w14:paraId="75DD6BBC" w14:textId="77777777" w:rsidR="005471CC" w:rsidRPr="00C15FC8" w:rsidRDefault="005471CC" w:rsidP="005471CC">
      <w:pPr>
        <w:pStyle w:val="StyleBodyTextLeft0Hanging025"/>
        <w:keepLines/>
        <w:widowControl/>
        <w:rPr>
          <w:szCs w:val="22"/>
          <w:lang w:val="en"/>
        </w:rPr>
      </w:pPr>
      <w:r w:rsidRPr="00C15FC8">
        <w:rPr>
          <w:szCs w:val="22"/>
        </w:rPr>
        <w:t xml:space="preserve">Angela Hawken, Steven J. Carroll, and Allan F. </w:t>
      </w:r>
      <w:proofErr w:type="spellStart"/>
      <w:r w:rsidRPr="00C15FC8">
        <w:rPr>
          <w:szCs w:val="22"/>
        </w:rPr>
        <w:t>Abrahamse</w:t>
      </w:r>
      <w:proofErr w:type="spellEnd"/>
      <w:r w:rsidRPr="00C15FC8">
        <w:rPr>
          <w:szCs w:val="22"/>
        </w:rPr>
        <w:t xml:space="preserve"> (2001) “The Effects of Third-Party, Bad Faith Doctrine on Automobile Insurance Costs and Compensation,” Santa Monica: RAND.</w:t>
      </w:r>
    </w:p>
    <w:p w14:paraId="4A7AFF36" w14:textId="77777777" w:rsidR="005471CC" w:rsidRPr="00C15FC8" w:rsidRDefault="005471CC" w:rsidP="005471CC">
      <w:pPr>
        <w:pStyle w:val="StyleBodyTextLeft0Hanging025"/>
        <w:keepNext/>
        <w:keepLines/>
        <w:widowControl/>
        <w:rPr>
          <w:szCs w:val="22"/>
        </w:rPr>
      </w:pPr>
      <w:r w:rsidRPr="00C15FC8">
        <w:rPr>
          <w:szCs w:val="22"/>
        </w:rPr>
        <w:t>Angela Hawken and Charles Simkins (1998)</w:t>
      </w:r>
      <w:r>
        <w:rPr>
          <w:szCs w:val="22"/>
        </w:rPr>
        <w:t xml:space="preserve"> </w:t>
      </w:r>
      <w:r w:rsidRPr="00C15FC8">
        <w:rPr>
          <w:szCs w:val="22"/>
        </w:rPr>
        <w:t xml:space="preserve">“The </w:t>
      </w:r>
      <w:r>
        <w:rPr>
          <w:szCs w:val="22"/>
        </w:rPr>
        <w:t>C</w:t>
      </w:r>
      <w:r w:rsidRPr="00C15FC8">
        <w:rPr>
          <w:szCs w:val="22"/>
        </w:rPr>
        <w:t xml:space="preserve">ost </w:t>
      </w:r>
      <w:r>
        <w:rPr>
          <w:szCs w:val="22"/>
        </w:rPr>
        <w:t>S</w:t>
      </w:r>
      <w:r w:rsidRPr="00C15FC8">
        <w:rPr>
          <w:szCs w:val="22"/>
        </w:rPr>
        <w:t xml:space="preserve">tructure of Universities and Technikons and </w:t>
      </w:r>
      <w:r>
        <w:rPr>
          <w:szCs w:val="22"/>
        </w:rPr>
        <w:t>I</w:t>
      </w:r>
      <w:r w:rsidRPr="00C15FC8">
        <w:rPr>
          <w:szCs w:val="22"/>
        </w:rPr>
        <w:t xml:space="preserve">ts </w:t>
      </w:r>
      <w:r>
        <w:rPr>
          <w:szCs w:val="22"/>
        </w:rPr>
        <w:t>I</w:t>
      </w:r>
      <w:r w:rsidRPr="00C15FC8">
        <w:rPr>
          <w:szCs w:val="22"/>
        </w:rPr>
        <w:t xml:space="preserve">mplications for </w:t>
      </w:r>
      <w:r>
        <w:rPr>
          <w:szCs w:val="22"/>
        </w:rPr>
        <w:t>S</w:t>
      </w:r>
      <w:r w:rsidRPr="00C15FC8">
        <w:rPr>
          <w:szCs w:val="22"/>
        </w:rPr>
        <w:t>ubsidies,” Pretoria: South African Department of Education.</w:t>
      </w:r>
    </w:p>
    <w:p w14:paraId="72D7A1F3" w14:textId="07F478C5" w:rsidR="00600965" w:rsidRPr="005471CC" w:rsidRDefault="005471CC" w:rsidP="005471CC">
      <w:pPr>
        <w:pStyle w:val="StyleBodyTextLeft0Hanging025"/>
        <w:keepLines/>
        <w:widowControl/>
        <w:rPr>
          <w:szCs w:val="22"/>
        </w:rPr>
      </w:pPr>
      <w:r w:rsidRPr="00C15FC8">
        <w:rPr>
          <w:szCs w:val="22"/>
        </w:rPr>
        <w:t xml:space="preserve">Angela Hawken and Martin Wittenberg (1998) “The </w:t>
      </w:r>
      <w:r>
        <w:rPr>
          <w:szCs w:val="22"/>
        </w:rPr>
        <w:t>E</w:t>
      </w:r>
      <w:r w:rsidRPr="00C15FC8">
        <w:rPr>
          <w:szCs w:val="22"/>
        </w:rPr>
        <w:t xml:space="preserve">ffect of </w:t>
      </w:r>
      <w:r>
        <w:rPr>
          <w:szCs w:val="22"/>
        </w:rPr>
        <w:t>U</w:t>
      </w:r>
      <w:r w:rsidRPr="00C15FC8">
        <w:rPr>
          <w:szCs w:val="22"/>
        </w:rPr>
        <w:t xml:space="preserve">nions on the </w:t>
      </w:r>
      <w:r>
        <w:rPr>
          <w:szCs w:val="22"/>
        </w:rPr>
        <w:t>D</w:t>
      </w:r>
      <w:r w:rsidRPr="00C15FC8">
        <w:rPr>
          <w:szCs w:val="22"/>
        </w:rPr>
        <w:t xml:space="preserve">istribution of </w:t>
      </w:r>
      <w:r>
        <w:rPr>
          <w:szCs w:val="22"/>
        </w:rPr>
        <w:t>W</w:t>
      </w:r>
      <w:r w:rsidRPr="00C15FC8">
        <w:rPr>
          <w:szCs w:val="22"/>
        </w:rPr>
        <w:t>ages in South Africa,” Pretoria: African Econometrics Society.</w:t>
      </w:r>
    </w:p>
    <w:sectPr w:rsidR="00600965" w:rsidRPr="005471CC" w:rsidSect="009B4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3D8279" w14:textId="77777777" w:rsidR="007A5C3E" w:rsidRDefault="007A5C3E" w:rsidP="006D27EC">
      <w:r>
        <w:separator/>
      </w:r>
    </w:p>
  </w:endnote>
  <w:endnote w:type="continuationSeparator" w:id="0">
    <w:p w14:paraId="3144FAB6" w14:textId="77777777" w:rsidR="007A5C3E" w:rsidRDefault="007A5C3E" w:rsidP="006D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7E6952" w14:textId="77777777" w:rsidR="007A5C3E" w:rsidRDefault="007A5C3E" w:rsidP="006D27EC">
      <w:r>
        <w:separator/>
      </w:r>
    </w:p>
  </w:footnote>
  <w:footnote w:type="continuationSeparator" w:id="0">
    <w:p w14:paraId="48AC5A4F" w14:textId="77777777" w:rsidR="007A5C3E" w:rsidRDefault="007A5C3E" w:rsidP="006D2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948D9"/>
    <w:multiLevelType w:val="hybridMultilevel"/>
    <w:tmpl w:val="508EDDE4"/>
    <w:lvl w:ilvl="0" w:tplc="CDE66DBA">
      <w:start w:val="1995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267CFC"/>
    <w:multiLevelType w:val="hybridMultilevel"/>
    <w:tmpl w:val="E21AA2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66095"/>
    <w:multiLevelType w:val="multilevel"/>
    <w:tmpl w:val="C95C75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65B80"/>
    <w:multiLevelType w:val="hybridMultilevel"/>
    <w:tmpl w:val="2C18E8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0A35D0"/>
    <w:multiLevelType w:val="hybridMultilevel"/>
    <w:tmpl w:val="D3CCC76C"/>
    <w:lvl w:ilvl="0" w:tplc="A0D6A1A6">
      <w:start w:val="2003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92DED"/>
    <w:multiLevelType w:val="hybridMultilevel"/>
    <w:tmpl w:val="3334B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B67A1"/>
    <w:multiLevelType w:val="multilevel"/>
    <w:tmpl w:val="545472B4"/>
    <w:lvl w:ilvl="0">
      <w:start w:val="1995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160F0E"/>
    <w:multiLevelType w:val="multilevel"/>
    <w:tmpl w:val="1620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74348"/>
    <w:multiLevelType w:val="hybridMultilevel"/>
    <w:tmpl w:val="BE30E7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2649AC"/>
    <w:multiLevelType w:val="hybridMultilevel"/>
    <w:tmpl w:val="3B06C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B353EF"/>
    <w:multiLevelType w:val="multilevel"/>
    <w:tmpl w:val="A20C39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28B0CA0"/>
    <w:multiLevelType w:val="hybridMultilevel"/>
    <w:tmpl w:val="2FBE13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9E1EA7"/>
    <w:multiLevelType w:val="hybridMultilevel"/>
    <w:tmpl w:val="14B81C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B2015"/>
    <w:multiLevelType w:val="hybridMultilevel"/>
    <w:tmpl w:val="F34687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72E77"/>
    <w:multiLevelType w:val="hybridMultilevel"/>
    <w:tmpl w:val="8F4C00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B361FD"/>
    <w:multiLevelType w:val="hybridMultilevel"/>
    <w:tmpl w:val="C95C75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B3DBF"/>
    <w:multiLevelType w:val="hybridMultilevel"/>
    <w:tmpl w:val="16204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35A19"/>
    <w:multiLevelType w:val="hybridMultilevel"/>
    <w:tmpl w:val="74569464"/>
    <w:lvl w:ilvl="0" w:tplc="CDE66DBA">
      <w:start w:val="1995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DFD0CE5"/>
    <w:multiLevelType w:val="hybridMultilevel"/>
    <w:tmpl w:val="A20C391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2231F98"/>
    <w:multiLevelType w:val="hybridMultilevel"/>
    <w:tmpl w:val="331ABA98"/>
    <w:lvl w:ilvl="0" w:tplc="1FF667EC">
      <w:start w:val="1998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3D0812"/>
    <w:multiLevelType w:val="hybridMultilevel"/>
    <w:tmpl w:val="F948D328"/>
    <w:lvl w:ilvl="0" w:tplc="6DF607D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F36FEE"/>
    <w:multiLevelType w:val="multilevel"/>
    <w:tmpl w:val="BE30E7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8D400C"/>
    <w:multiLevelType w:val="hybridMultilevel"/>
    <w:tmpl w:val="9AE6E8E2"/>
    <w:lvl w:ilvl="0" w:tplc="30E2A41E">
      <w:start w:val="1998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BF11E38"/>
    <w:multiLevelType w:val="hybridMultilevel"/>
    <w:tmpl w:val="E5A6C5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201DAF"/>
    <w:multiLevelType w:val="hybridMultilevel"/>
    <w:tmpl w:val="0696183A"/>
    <w:lvl w:ilvl="0" w:tplc="6F3A614C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8518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065787">
    <w:abstractNumId w:val="24"/>
  </w:num>
  <w:num w:numId="3" w16cid:durableId="1656639297">
    <w:abstractNumId w:val="22"/>
  </w:num>
  <w:num w:numId="4" w16cid:durableId="1141381736">
    <w:abstractNumId w:val="19"/>
  </w:num>
  <w:num w:numId="5" w16cid:durableId="315650222">
    <w:abstractNumId w:val="0"/>
  </w:num>
  <w:num w:numId="6" w16cid:durableId="1171918484">
    <w:abstractNumId w:val="16"/>
  </w:num>
  <w:num w:numId="7" w16cid:durableId="1719622890">
    <w:abstractNumId w:val="7"/>
  </w:num>
  <w:num w:numId="8" w16cid:durableId="1675523303">
    <w:abstractNumId w:val="13"/>
  </w:num>
  <w:num w:numId="9" w16cid:durableId="166142240">
    <w:abstractNumId w:val="12"/>
  </w:num>
  <w:num w:numId="10" w16cid:durableId="1039740428">
    <w:abstractNumId w:val="11"/>
  </w:num>
  <w:num w:numId="11" w16cid:durableId="534777873">
    <w:abstractNumId w:val="20"/>
  </w:num>
  <w:num w:numId="12" w16cid:durableId="1137525966">
    <w:abstractNumId w:val="8"/>
  </w:num>
  <w:num w:numId="13" w16cid:durableId="1616324896">
    <w:abstractNumId w:val="21"/>
  </w:num>
  <w:num w:numId="14" w16cid:durableId="1916476797">
    <w:abstractNumId w:val="18"/>
  </w:num>
  <w:num w:numId="15" w16cid:durableId="1611085368">
    <w:abstractNumId w:val="10"/>
  </w:num>
  <w:num w:numId="16" w16cid:durableId="276182697">
    <w:abstractNumId w:val="9"/>
  </w:num>
  <w:num w:numId="17" w16cid:durableId="1407452698">
    <w:abstractNumId w:val="15"/>
  </w:num>
  <w:num w:numId="18" w16cid:durableId="160585297">
    <w:abstractNumId w:val="2"/>
  </w:num>
  <w:num w:numId="19" w16cid:durableId="234559204">
    <w:abstractNumId w:val="23"/>
  </w:num>
  <w:num w:numId="20" w16cid:durableId="1558736129">
    <w:abstractNumId w:val="6"/>
  </w:num>
  <w:num w:numId="21" w16cid:durableId="338394003">
    <w:abstractNumId w:val="17"/>
  </w:num>
  <w:num w:numId="22" w16cid:durableId="743576364">
    <w:abstractNumId w:val="1"/>
  </w:num>
  <w:num w:numId="23" w16cid:durableId="328757471">
    <w:abstractNumId w:val="14"/>
  </w:num>
  <w:num w:numId="24" w16cid:durableId="386149191">
    <w:abstractNumId w:val="5"/>
  </w:num>
  <w:num w:numId="25" w16cid:durableId="33535009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embedSystemFonts/>
  <w:proofState w:spelling="clean" w:grammar="clean"/>
  <w:stylePaneFormatFilter w:val="1A08" w:allStyles="0" w:customStyles="0" w:latentStyles="0" w:stylesInUse="1" w:headingStyles="0" w:numberingStyles="0" w:tableStyles="0" w:directFormattingOnRuns="0" w:directFormattingOnParagraphs="1" w:directFormattingOnNumbering="0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DBD"/>
    <w:rsid w:val="00004BC5"/>
    <w:rsid w:val="00005B39"/>
    <w:rsid w:val="000100B3"/>
    <w:rsid w:val="00016D74"/>
    <w:rsid w:val="0002417E"/>
    <w:rsid w:val="000261FA"/>
    <w:rsid w:val="00026E82"/>
    <w:rsid w:val="000271D4"/>
    <w:rsid w:val="00030E7E"/>
    <w:rsid w:val="00044A5D"/>
    <w:rsid w:val="00045CCE"/>
    <w:rsid w:val="0004643C"/>
    <w:rsid w:val="00046B63"/>
    <w:rsid w:val="00046F6C"/>
    <w:rsid w:val="00052676"/>
    <w:rsid w:val="00054492"/>
    <w:rsid w:val="00057536"/>
    <w:rsid w:val="0006187B"/>
    <w:rsid w:val="00063C6E"/>
    <w:rsid w:val="00064A46"/>
    <w:rsid w:val="00076648"/>
    <w:rsid w:val="0007789C"/>
    <w:rsid w:val="000A268A"/>
    <w:rsid w:val="000A602E"/>
    <w:rsid w:val="000A6D98"/>
    <w:rsid w:val="000B3F18"/>
    <w:rsid w:val="000B779B"/>
    <w:rsid w:val="000C418A"/>
    <w:rsid w:val="000C427F"/>
    <w:rsid w:val="000D15A7"/>
    <w:rsid w:val="000E0486"/>
    <w:rsid w:val="000E76B3"/>
    <w:rsid w:val="000F4B28"/>
    <w:rsid w:val="000F7034"/>
    <w:rsid w:val="0010056A"/>
    <w:rsid w:val="0011115A"/>
    <w:rsid w:val="001135A0"/>
    <w:rsid w:val="00116B1F"/>
    <w:rsid w:val="00132397"/>
    <w:rsid w:val="001361F9"/>
    <w:rsid w:val="00143AEA"/>
    <w:rsid w:val="00145A19"/>
    <w:rsid w:val="00147F54"/>
    <w:rsid w:val="00160818"/>
    <w:rsid w:val="00172654"/>
    <w:rsid w:val="00175C32"/>
    <w:rsid w:val="001764D7"/>
    <w:rsid w:val="00177842"/>
    <w:rsid w:val="0017789A"/>
    <w:rsid w:val="001806A3"/>
    <w:rsid w:val="00187F45"/>
    <w:rsid w:val="001909A8"/>
    <w:rsid w:val="00192B8F"/>
    <w:rsid w:val="001A3DDF"/>
    <w:rsid w:val="001A6CC4"/>
    <w:rsid w:val="001A74C9"/>
    <w:rsid w:val="001B0006"/>
    <w:rsid w:val="001B38E0"/>
    <w:rsid w:val="001B5917"/>
    <w:rsid w:val="001B6A27"/>
    <w:rsid w:val="001C0824"/>
    <w:rsid w:val="001D1AF4"/>
    <w:rsid w:val="001D248D"/>
    <w:rsid w:val="001D2786"/>
    <w:rsid w:val="001D559E"/>
    <w:rsid w:val="001D5612"/>
    <w:rsid w:val="001E0AD9"/>
    <w:rsid w:val="001E2937"/>
    <w:rsid w:val="001F0A3B"/>
    <w:rsid w:val="001F0DFC"/>
    <w:rsid w:val="001F1B49"/>
    <w:rsid w:val="001F28C3"/>
    <w:rsid w:val="001F324E"/>
    <w:rsid w:val="001F33DF"/>
    <w:rsid w:val="001F39C3"/>
    <w:rsid w:val="001F429D"/>
    <w:rsid w:val="001F52A3"/>
    <w:rsid w:val="001F5538"/>
    <w:rsid w:val="0021018E"/>
    <w:rsid w:val="00214DD8"/>
    <w:rsid w:val="00216BA4"/>
    <w:rsid w:val="00217A49"/>
    <w:rsid w:val="002244EA"/>
    <w:rsid w:val="002257C7"/>
    <w:rsid w:val="002258F9"/>
    <w:rsid w:val="002263BD"/>
    <w:rsid w:val="0024118A"/>
    <w:rsid w:val="00241541"/>
    <w:rsid w:val="002465F2"/>
    <w:rsid w:val="00256B7D"/>
    <w:rsid w:val="00270C6A"/>
    <w:rsid w:val="002915D5"/>
    <w:rsid w:val="00291E6F"/>
    <w:rsid w:val="002945C5"/>
    <w:rsid w:val="002A2147"/>
    <w:rsid w:val="002A2FA4"/>
    <w:rsid w:val="002A3C0B"/>
    <w:rsid w:val="002A45DB"/>
    <w:rsid w:val="002B0E75"/>
    <w:rsid w:val="002C1A0F"/>
    <w:rsid w:val="002C2D04"/>
    <w:rsid w:val="002C50B6"/>
    <w:rsid w:val="002D323B"/>
    <w:rsid w:val="002E493D"/>
    <w:rsid w:val="002E5E50"/>
    <w:rsid w:val="00300594"/>
    <w:rsid w:val="00301C67"/>
    <w:rsid w:val="00307BE8"/>
    <w:rsid w:val="00311003"/>
    <w:rsid w:val="003146F0"/>
    <w:rsid w:val="00315B3A"/>
    <w:rsid w:val="00326380"/>
    <w:rsid w:val="0032723E"/>
    <w:rsid w:val="003338F2"/>
    <w:rsid w:val="0033657D"/>
    <w:rsid w:val="00337A72"/>
    <w:rsid w:val="00342CB8"/>
    <w:rsid w:val="00345D12"/>
    <w:rsid w:val="0034699B"/>
    <w:rsid w:val="00350D47"/>
    <w:rsid w:val="003565BC"/>
    <w:rsid w:val="003570DE"/>
    <w:rsid w:val="00364F74"/>
    <w:rsid w:val="0036652E"/>
    <w:rsid w:val="00375A5C"/>
    <w:rsid w:val="0037646D"/>
    <w:rsid w:val="003771DA"/>
    <w:rsid w:val="0038396D"/>
    <w:rsid w:val="00383AD5"/>
    <w:rsid w:val="00390A36"/>
    <w:rsid w:val="00390BB4"/>
    <w:rsid w:val="00391164"/>
    <w:rsid w:val="003934B1"/>
    <w:rsid w:val="00397F1D"/>
    <w:rsid w:val="003A092D"/>
    <w:rsid w:val="003A13CE"/>
    <w:rsid w:val="003B0A3D"/>
    <w:rsid w:val="003B3D45"/>
    <w:rsid w:val="003B76EB"/>
    <w:rsid w:val="003C786F"/>
    <w:rsid w:val="003D196D"/>
    <w:rsid w:val="003D1A89"/>
    <w:rsid w:val="003D3413"/>
    <w:rsid w:val="003D67EE"/>
    <w:rsid w:val="003E0BCD"/>
    <w:rsid w:val="003E30C2"/>
    <w:rsid w:val="003E4EDA"/>
    <w:rsid w:val="003E5EE6"/>
    <w:rsid w:val="003E7ACF"/>
    <w:rsid w:val="003F4353"/>
    <w:rsid w:val="003F6CB4"/>
    <w:rsid w:val="003F72F0"/>
    <w:rsid w:val="00401E76"/>
    <w:rsid w:val="00402053"/>
    <w:rsid w:val="004025E9"/>
    <w:rsid w:val="0040359C"/>
    <w:rsid w:val="00417C67"/>
    <w:rsid w:val="004345D6"/>
    <w:rsid w:val="004360FE"/>
    <w:rsid w:val="004425C9"/>
    <w:rsid w:val="00446863"/>
    <w:rsid w:val="0045304A"/>
    <w:rsid w:val="004565B2"/>
    <w:rsid w:val="004630C3"/>
    <w:rsid w:val="00463FF4"/>
    <w:rsid w:val="00464337"/>
    <w:rsid w:val="00470019"/>
    <w:rsid w:val="004732AB"/>
    <w:rsid w:val="00477EBC"/>
    <w:rsid w:val="004822B2"/>
    <w:rsid w:val="00485FAF"/>
    <w:rsid w:val="004936D9"/>
    <w:rsid w:val="004954D9"/>
    <w:rsid w:val="004A0338"/>
    <w:rsid w:val="004A2C56"/>
    <w:rsid w:val="004A3F6B"/>
    <w:rsid w:val="004A574B"/>
    <w:rsid w:val="004A6E9E"/>
    <w:rsid w:val="004C7A8B"/>
    <w:rsid w:val="004D22D0"/>
    <w:rsid w:val="004D2EAF"/>
    <w:rsid w:val="004D6EDA"/>
    <w:rsid w:val="004E4027"/>
    <w:rsid w:val="004F2893"/>
    <w:rsid w:val="004F3129"/>
    <w:rsid w:val="004F6C0B"/>
    <w:rsid w:val="00500A74"/>
    <w:rsid w:val="00504D82"/>
    <w:rsid w:val="00505090"/>
    <w:rsid w:val="0050544D"/>
    <w:rsid w:val="005102AB"/>
    <w:rsid w:val="005109B7"/>
    <w:rsid w:val="00511815"/>
    <w:rsid w:val="0052609B"/>
    <w:rsid w:val="0053037A"/>
    <w:rsid w:val="005310C0"/>
    <w:rsid w:val="00534D6D"/>
    <w:rsid w:val="0054321D"/>
    <w:rsid w:val="00545651"/>
    <w:rsid w:val="005471CC"/>
    <w:rsid w:val="00550188"/>
    <w:rsid w:val="00563665"/>
    <w:rsid w:val="00563B94"/>
    <w:rsid w:val="00571776"/>
    <w:rsid w:val="0058699F"/>
    <w:rsid w:val="005875B8"/>
    <w:rsid w:val="00597729"/>
    <w:rsid w:val="005A484F"/>
    <w:rsid w:val="005A62C1"/>
    <w:rsid w:val="005B0322"/>
    <w:rsid w:val="005B1BF1"/>
    <w:rsid w:val="005C6277"/>
    <w:rsid w:val="005F5A6A"/>
    <w:rsid w:val="005F6AEF"/>
    <w:rsid w:val="005F6CF8"/>
    <w:rsid w:val="005F759E"/>
    <w:rsid w:val="00600965"/>
    <w:rsid w:val="0060160B"/>
    <w:rsid w:val="00602156"/>
    <w:rsid w:val="006033E4"/>
    <w:rsid w:val="00606276"/>
    <w:rsid w:val="006112F5"/>
    <w:rsid w:val="00612B57"/>
    <w:rsid w:val="006150DA"/>
    <w:rsid w:val="006248EB"/>
    <w:rsid w:val="00626F7F"/>
    <w:rsid w:val="00631CE8"/>
    <w:rsid w:val="0063482F"/>
    <w:rsid w:val="006357D3"/>
    <w:rsid w:val="00643A13"/>
    <w:rsid w:val="00651861"/>
    <w:rsid w:val="00652BC3"/>
    <w:rsid w:val="006551C8"/>
    <w:rsid w:val="0065786D"/>
    <w:rsid w:val="006578CD"/>
    <w:rsid w:val="00661515"/>
    <w:rsid w:val="006663A0"/>
    <w:rsid w:val="0066773A"/>
    <w:rsid w:val="00667985"/>
    <w:rsid w:val="006720F7"/>
    <w:rsid w:val="006737BE"/>
    <w:rsid w:val="00673B2F"/>
    <w:rsid w:val="00677830"/>
    <w:rsid w:val="0068207E"/>
    <w:rsid w:val="0069382F"/>
    <w:rsid w:val="006939BB"/>
    <w:rsid w:val="0069485B"/>
    <w:rsid w:val="00695409"/>
    <w:rsid w:val="00695FF3"/>
    <w:rsid w:val="006A3136"/>
    <w:rsid w:val="006A4339"/>
    <w:rsid w:val="006A6EAC"/>
    <w:rsid w:val="006B0873"/>
    <w:rsid w:val="006B0E4E"/>
    <w:rsid w:val="006B33B3"/>
    <w:rsid w:val="006B45C1"/>
    <w:rsid w:val="006B5B51"/>
    <w:rsid w:val="006C5763"/>
    <w:rsid w:val="006D0CCD"/>
    <w:rsid w:val="006D27EC"/>
    <w:rsid w:val="006D3417"/>
    <w:rsid w:val="006D577D"/>
    <w:rsid w:val="006E0C50"/>
    <w:rsid w:val="006E1210"/>
    <w:rsid w:val="006E7F57"/>
    <w:rsid w:val="006F1F7F"/>
    <w:rsid w:val="006F3BEE"/>
    <w:rsid w:val="006F4960"/>
    <w:rsid w:val="006F64AD"/>
    <w:rsid w:val="00700DCA"/>
    <w:rsid w:val="007031D1"/>
    <w:rsid w:val="00705FA1"/>
    <w:rsid w:val="00712773"/>
    <w:rsid w:val="00713AC0"/>
    <w:rsid w:val="00715B30"/>
    <w:rsid w:val="00722943"/>
    <w:rsid w:val="007234B6"/>
    <w:rsid w:val="00727837"/>
    <w:rsid w:val="00730810"/>
    <w:rsid w:val="00730A2A"/>
    <w:rsid w:val="00731AC4"/>
    <w:rsid w:val="00736416"/>
    <w:rsid w:val="00740482"/>
    <w:rsid w:val="00740DFA"/>
    <w:rsid w:val="0074595D"/>
    <w:rsid w:val="0074624D"/>
    <w:rsid w:val="007504C1"/>
    <w:rsid w:val="00751BFA"/>
    <w:rsid w:val="007565E7"/>
    <w:rsid w:val="007574EB"/>
    <w:rsid w:val="00760167"/>
    <w:rsid w:val="00761F90"/>
    <w:rsid w:val="0076385E"/>
    <w:rsid w:val="00766913"/>
    <w:rsid w:val="007669C2"/>
    <w:rsid w:val="00772242"/>
    <w:rsid w:val="00773A7A"/>
    <w:rsid w:val="007772FE"/>
    <w:rsid w:val="007847B0"/>
    <w:rsid w:val="00785358"/>
    <w:rsid w:val="007866AD"/>
    <w:rsid w:val="00790BD5"/>
    <w:rsid w:val="007942FE"/>
    <w:rsid w:val="00795628"/>
    <w:rsid w:val="00795B2E"/>
    <w:rsid w:val="007966F7"/>
    <w:rsid w:val="00796C0F"/>
    <w:rsid w:val="0079787C"/>
    <w:rsid w:val="007A1601"/>
    <w:rsid w:val="007A5C3E"/>
    <w:rsid w:val="007B5254"/>
    <w:rsid w:val="007B58A3"/>
    <w:rsid w:val="007B7D2D"/>
    <w:rsid w:val="007C09FE"/>
    <w:rsid w:val="007C3856"/>
    <w:rsid w:val="007C6D6A"/>
    <w:rsid w:val="007D4C98"/>
    <w:rsid w:val="007E57E8"/>
    <w:rsid w:val="007E72C7"/>
    <w:rsid w:val="007F1AE4"/>
    <w:rsid w:val="007F6541"/>
    <w:rsid w:val="008002E3"/>
    <w:rsid w:val="00806468"/>
    <w:rsid w:val="00807284"/>
    <w:rsid w:val="00812E93"/>
    <w:rsid w:val="008219EE"/>
    <w:rsid w:val="00826E8F"/>
    <w:rsid w:val="0082719C"/>
    <w:rsid w:val="0083022E"/>
    <w:rsid w:val="008344F4"/>
    <w:rsid w:val="00836186"/>
    <w:rsid w:val="00840397"/>
    <w:rsid w:val="00840FD8"/>
    <w:rsid w:val="008533B6"/>
    <w:rsid w:val="00855208"/>
    <w:rsid w:val="00861942"/>
    <w:rsid w:val="00883C74"/>
    <w:rsid w:val="0088645A"/>
    <w:rsid w:val="00891331"/>
    <w:rsid w:val="00893569"/>
    <w:rsid w:val="00894952"/>
    <w:rsid w:val="008A5549"/>
    <w:rsid w:val="008A7BCD"/>
    <w:rsid w:val="008A7DC9"/>
    <w:rsid w:val="008B1A7D"/>
    <w:rsid w:val="008B6DEF"/>
    <w:rsid w:val="008C4F34"/>
    <w:rsid w:val="008C7C8B"/>
    <w:rsid w:val="008D18A0"/>
    <w:rsid w:val="008D2DA4"/>
    <w:rsid w:val="008D5E66"/>
    <w:rsid w:val="008D6A99"/>
    <w:rsid w:val="008E3D63"/>
    <w:rsid w:val="008F08E4"/>
    <w:rsid w:val="008F3A2A"/>
    <w:rsid w:val="00903FFD"/>
    <w:rsid w:val="009040A0"/>
    <w:rsid w:val="0091342E"/>
    <w:rsid w:val="0091684B"/>
    <w:rsid w:val="0092128E"/>
    <w:rsid w:val="00935AE6"/>
    <w:rsid w:val="00941610"/>
    <w:rsid w:val="00941C9B"/>
    <w:rsid w:val="00943D5D"/>
    <w:rsid w:val="009453DF"/>
    <w:rsid w:val="00945F0F"/>
    <w:rsid w:val="009503AE"/>
    <w:rsid w:val="009548DF"/>
    <w:rsid w:val="009566B6"/>
    <w:rsid w:val="009606FA"/>
    <w:rsid w:val="00962060"/>
    <w:rsid w:val="009658B2"/>
    <w:rsid w:val="009717EA"/>
    <w:rsid w:val="00977D8F"/>
    <w:rsid w:val="00982393"/>
    <w:rsid w:val="0098415C"/>
    <w:rsid w:val="00984F1F"/>
    <w:rsid w:val="00997DF1"/>
    <w:rsid w:val="009B076D"/>
    <w:rsid w:val="009B32C9"/>
    <w:rsid w:val="009B36DA"/>
    <w:rsid w:val="009B4F9F"/>
    <w:rsid w:val="009C0584"/>
    <w:rsid w:val="009C2FA1"/>
    <w:rsid w:val="009C552E"/>
    <w:rsid w:val="009D3614"/>
    <w:rsid w:val="009D57BB"/>
    <w:rsid w:val="009E5E98"/>
    <w:rsid w:val="009E75FA"/>
    <w:rsid w:val="00A00038"/>
    <w:rsid w:val="00A00572"/>
    <w:rsid w:val="00A03417"/>
    <w:rsid w:val="00A146F9"/>
    <w:rsid w:val="00A15303"/>
    <w:rsid w:val="00A15FE7"/>
    <w:rsid w:val="00A24C90"/>
    <w:rsid w:val="00A263CD"/>
    <w:rsid w:val="00A34183"/>
    <w:rsid w:val="00A345CE"/>
    <w:rsid w:val="00A40DF9"/>
    <w:rsid w:val="00A44D83"/>
    <w:rsid w:val="00A50DBE"/>
    <w:rsid w:val="00A5522D"/>
    <w:rsid w:val="00A612DC"/>
    <w:rsid w:val="00A62D14"/>
    <w:rsid w:val="00A63246"/>
    <w:rsid w:val="00A658F0"/>
    <w:rsid w:val="00A758BE"/>
    <w:rsid w:val="00A831FF"/>
    <w:rsid w:val="00A84118"/>
    <w:rsid w:val="00A91136"/>
    <w:rsid w:val="00A93992"/>
    <w:rsid w:val="00A9680C"/>
    <w:rsid w:val="00AA2D35"/>
    <w:rsid w:val="00AA458F"/>
    <w:rsid w:val="00AA5E9B"/>
    <w:rsid w:val="00AA684A"/>
    <w:rsid w:val="00AA6D9A"/>
    <w:rsid w:val="00AB4E39"/>
    <w:rsid w:val="00AB7690"/>
    <w:rsid w:val="00AC0F54"/>
    <w:rsid w:val="00AC588B"/>
    <w:rsid w:val="00AC7AF5"/>
    <w:rsid w:val="00AD0FBE"/>
    <w:rsid w:val="00AE1962"/>
    <w:rsid w:val="00AE2BC9"/>
    <w:rsid w:val="00AE7084"/>
    <w:rsid w:val="00AF325B"/>
    <w:rsid w:val="00AF57D0"/>
    <w:rsid w:val="00B00D0A"/>
    <w:rsid w:val="00B04EEB"/>
    <w:rsid w:val="00B05147"/>
    <w:rsid w:val="00B05D43"/>
    <w:rsid w:val="00B064D1"/>
    <w:rsid w:val="00B12A1E"/>
    <w:rsid w:val="00B1597B"/>
    <w:rsid w:val="00B20AF4"/>
    <w:rsid w:val="00B21170"/>
    <w:rsid w:val="00B41963"/>
    <w:rsid w:val="00B57B47"/>
    <w:rsid w:val="00B60610"/>
    <w:rsid w:val="00B67D72"/>
    <w:rsid w:val="00B70041"/>
    <w:rsid w:val="00B71A35"/>
    <w:rsid w:val="00B721CB"/>
    <w:rsid w:val="00B757ED"/>
    <w:rsid w:val="00B77CF1"/>
    <w:rsid w:val="00B84E94"/>
    <w:rsid w:val="00B92B70"/>
    <w:rsid w:val="00B973D2"/>
    <w:rsid w:val="00B97944"/>
    <w:rsid w:val="00BA27B1"/>
    <w:rsid w:val="00BA6850"/>
    <w:rsid w:val="00BA6F83"/>
    <w:rsid w:val="00BB314B"/>
    <w:rsid w:val="00BB4668"/>
    <w:rsid w:val="00BB4DDA"/>
    <w:rsid w:val="00BD601C"/>
    <w:rsid w:val="00BD706B"/>
    <w:rsid w:val="00BE258C"/>
    <w:rsid w:val="00BF30CD"/>
    <w:rsid w:val="00BF3E1B"/>
    <w:rsid w:val="00BF79C7"/>
    <w:rsid w:val="00C0310E"/>
    <w:rsid w:val="00C04DEB"/>
    <w:rsid w:val="00C11A6C"/>
    <w:rsid w:val="00C15FC8"/>
    <w:rsid w:val="00C231F8"/>
    <w:rsid w:val="00C26451"/>
    <w:rsid w:val="00C447DC"/>
    <w:rsid w:val="00C50896"/>
    <w:rsid w:val="00C5414E"/>
    <w:rsid w:val="00C5531B"/>
    <w:rsid w:val="00C57943"/>
    <w:rsid w:val="00C633CF"/>
    <w:rsid w:val="00C65D83"/>
    <w:rsid w:val="00C755D1"/>
    <w:rsid w:val="00C77F39"/>
    <w:rsid w:val="00C816F3"/>
    <w:rsid w:val="00C844E4"/>
    <w:rsid w:val="00C85FC4"/>
    <w:rsid w:val="00C95794"/>
    <w:rsid w:val="00C972D9"/>
    <w:rsid w:val="00CA2CB2"/>
    <w:rsid w:val="00CA3089"/>
    <w:rsid w:val="00CA5454"/>
    <w:rsid w:val="00CA6193"/>
    <w:rsid w:val="00CA7847"/>
    <w:rsid w:val="00CA7932"/>
    <w:rsid w:val="00CB0DC8"/>
    <w:rsid w:val="00CB3795"/>
    <w:rsid w:val="00CB3C06"/>
    <w:rsid w:val="00CB6FA8"/>
    <w:rsid w:val="00CB7D60"/>
    <w:rsid w:val="00CC5BB5"/>
    <w:rsid w:val="00CC6284"/>
    <w:rsid w:val="00CD49F9"/>
    <w:rsid w:val="00CD7098"/>
    <w:rsid w:val="00CD77FF"/>
    <w:rsid w:val="00CE167E"/>
    <w:rsid w:val="00CE1848"/>
    <w:rsid w:val="00CE1A05"/>
    <w:rsid w:val="00CE31E2"/>
    <w:rsid w:val="00CE53C4"/>
    <w:rsid w:val="00CF1946"/>
    <w:rsid w:val="00CF6B92"/>
    <w:rsid w:val="00D01EFD"/>
    <w:rsid w:val="00D03894"/>
    <w:rsid w:val="00D057E9"/>
    <w:rsid w:val="00D11C7B"/>
    <w:rsid w:val="00D13087"/>
    <w:rsid w:val="00D14016"/>
    <w:rsid w:val="00D15F76"/>
    <w:rsid w:val="00D179E3"/>
    <w:rsid w:val="00D20F7D"/>
    <w:rsid w:val="00D229F7"/>
    <w:rsid w:val="00D270AF"/>
    <w:rsid w:val="00D33A56"/>
    <w:rsid w:val="00D34F18"/>
    <w:rsid w:val="00D50958"/>
    <w:rsid w:val="00D53D25"/>
    <w:rsid w:val="00D54F61"/>
    <w:rsid w:val="00D550AE"/>
    <w:rsid w:val="00D57361"/>
    <w:rsid w:val="00D5745B"/>
    <w:rsid w:val="00D5793B"/>
    <w:rsid w:val="00D64715"/>
    <w:rsid w:val="00D735E1"/>
    <w:rsid w:val="00D80925"/>
    <w:rsid w:val="00D8150B"/>
    <w:rsid w:val="00D83615"/>
    <w:rsid w:val="00D87FFB"/>
    <w:rsid w:val="00D90F50"/>
    <w:rsid w:val="00D9226B"/>
    <w:rsid w:val="00D97097"/>
    <w:rsid w:val="00D973DC"/>
    <w:rsid w:val="00DA3079"/>
    <w:rsid w:val="00DB6885"/>
    <w:rsid w:val="00DC0FF2"/>
    <w:rsid w:val="00DC1E4F"/>
    <w:rsid w:val="00DC3DD9"/>
    <w:rsid w:val="00DC5791"/>
    <w:rsid w:val="00DC5F5C"/>
    <w:rsid w:val="00DC62E9"/>
    <w:rsid w:val="00DD363E"/>
    <w:rsid w:val="00DD3B36"/>
    <w:rsid w:val="00DE21F7"/>
    <w:rsid w:val="00DF06F0"/>
    <w:rsid w:val="00DF20DF"/>
    <w:rsid w:val="00DF32E0"/>
    <w:rsid w:val="00DF474E"/>
    <w:rsid w:val="00E01E1F"/>
    <w:rsid w:val="00E03856"/>
    <w:rsid w:val="00E05FEA"/>
    <w:rsid w:val="00E14996"/>
    <w:rsid w:val="00E23D7A"/>
    <w:rsid w:val="00E3154D"/>
    <w:rsid w:val="00E40CDD"/>
    <w:rsid w:val="00E40F4D"/>
    <w:rsid w:val="00E41F74"/>
    <w:rsid w:val="00E4528E"/>
    <w:rsid w:val="00E47C1F"/>
    <w:rsid w:val="00E47EC0"/>
    <w:rsid w:val="00E51C3A"/>
    <w:rsid w:val="00E611BD"/>
    <w:rsid w:val="00E6159D"/>
    <w:rsid w:val="00E64E32"/>
    <w:rsid w:val="00E65241"/>
    <w:rsid w:val="00E664E1"/>
    <w:rsid w:val="00E7036E"/>
    <w:rsid w:val="00E76183"/>
    <w:rsid w:val="00E84E92"/>
    <w:rsid w:val="00E85ABC"/>
    <w:rsid w:val="00E87843"/>
    <w:rsid w:val="00E87B30"/>
    <w:rsid w:val="00E942D2"/>
    <w:rsid w:val="00E97D29"/>
    <w:rsid w:val="00EA2E81"/>
    <w:rsid w:val="00EA5552"/>
    <w:rsid w:val="00EA5FBD"/>
    <w:rsid w:val="00EA6487"/>
    <w:rsid w:val="00EA67AC"/>
    <w:rsid w:val="00EA78B3"/>
    <w:rsid w:val="00EB10A8"/>
    <w:rsid w:val="00EB59A7"/>
    <w:rsid w:val="00EC7DBD"/>
    <w:rsid w:val="00EE22B4"/>
    <w:rsid w:val="00EE311A"/>
    <w:rsid w:val="00EE64C1"/>
    <w:rsid w:val="00EF3E67"/>
    <w:rsid w:val="00EF46DC"/>
    <w:rsid w:val="00EF48E9"/>
    <w:rsid w:val="00F03454"/>
    <w:rsid w:val="00F035AF"/>
    <w:rsid w:val="00F0483D"/>
    <w:rsid w:val="00F0593A"/>
    <w:rsid w:val="00F11B03"/>
    <w:rsid w:val="00F11EFA"/>
    <w:rsid w:val="00F12806"/>
    <w:rsid w:val="00F13EEA"/>
    <w:rsid w:val="00F21C2A"/>
    <w:rsid w:val="00F239A5"/>
    <w:rsid w:val="00F244C9"/>
    <w:rsid w:val="00F279A2"/>
    <w:rsid w:val="00F36E10"/>
    <w:rsid w:val="00F4325D"/>
    <w:rsid w:val="00F51093"/>
    <w:rsid w:val="00F5508F"/>
    <w:rsid w:val="00F605F8"/>
    <w:rsid w:val="00F60C5F"/>
    <w:rsid w:val="00F64D24"/>
    <w:rsid w:val="00F65E6D"/>
    <w:rsid w:val="00F711CA"/>
    <w:rsid w:val="00F716C7"/>
    <w:rsid w:val="00F72ECC"/>
    <w:rsid w:val="00F77F6A"/>
    <w:rsid w:val="00F9077D"/>
    <w:rsid w:val="00F91349"/>
    <w:rsid w:val="00F92C0E"/>
    <w:rsid w:val="00F92CEE"/>
    <w:rsid w:val="00FA2170"/>
    <w:rsid w:val="00FA6D15"/>
    <w:rsid w:val="00FB1541"/>
    <w:rsid w:val="00FB7440"/>
    <w:rsid w:val="00FC0CD8"/>
    <w:rsid w:val="00FC1068"/>
    <w:rsid w:val="00FC471E"/>
    <w:rsid w:val="00FC4836"/>
    <w:rsid w:val="00FD0E5C"/>
    <w:rsid w:val="00FE1700"/>
    <w:rsid w:val="00FE240F"/>
    <w:rsid w:val="00FE346B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203D39"/>
  <w15:docId w15:val="{AB5257E6-560B-4B45-AEB9-8F667684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20DF"/>
    <w:pPr>
      <w:widowControl w:val="0"/>
      <w:adjustRightInd w:val="0"/>
      <w:jc w:val="both"/>
      <w:textAlignment w:val="baseline"/>
    </w:pPr>
    <w:rPr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F6C0B"/>
    <w:pPr>
      <w:keepNext/>
      <w:tabs>
        <w:tab w:val="right" w:pos="9360"/>
      </w:tabs>
      <w:spacing w:before="240" w:after="80"/>
      <w:outlineLvl w:val="0"/>
    </w:pPr>
    <w:rPr>
      <w:rFonts w:ascii="Arial" w:hAnsi="Arial" w:cs="Arial"/>
      <w:b/>
      <w:bCs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550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550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pPr>
      <w:ind w:left="1440"/>
    </w:pPr>
    <w:rPr>
      <w:sz w:val="20"/>
      <w:szCs w:val="20"/>
    </w:rPr>
  </w:style>
  <w:style w:type="paragraph" w:styleId="BodyTextIndent2">
    <w:name w:val="Body Text Indent 2"/>
    <w:basedOn w:val="Normal"/>
    <w:pPr>
      <w:ind w:left="1440"/>
    </w:pPr>
    <w:rPr>
      <w:szCs w:val="22"/>
    </w:rPr>
  </w:style>
  <w:style w:type="paragraph" w:styleId="BlockText">
    <w:name w:val="Block Text"/>
    <w:basedOn w:val="Normal"/>
    <w:pPr>
      <w:spacing w:after="80"/>
      <w:ind w:left="1440" w:right="-360"/>
    </w:pPr>
    <w:rPr>
      <w:szCs w:val="22"/>
    </w:rPr>
  </w:style>
  <w:style w:type="paragraph" w:customStyle="1" w:styleId="DefaultText">
    <w:name w:val="Default Text"/>
    <w:basedOn w:val="Normal"/>
    <w:pPr>
      <w:spacing w:line="252" w:lineRule="auto"/>
    </w:pPr>
  </w:style>
  <w:style w:type="character" w:customStyle="1" w:styleId="credit">
    <w:name w:val="credit"/>
    <w:basedOn w:val="DefaultParagraphFont"/>
    <w:rsid w:val="002E5E50"/>
  </w:style>
  <w:style w:type="character" w:customStyle="1" w:styleId="ahawken">
    <w:name w:val="ahawken"/>
    <w:semiHidden/>
    <w:rsid w:val="00B05147"/>
    <w:rPr>
      <w:rFonts w:ascii="Arial" w:hAnsi="Arial" w:cs="Arial"/>
      <w:color w:val="auto"/>
      <w:sz w:val="20"/>
      <w:szCs w:val="20"/>
    </w:rPr>
  </w:style>
  <w:style w:type="paragraph" w:styleId="BodyText">
    <w:name w:val="Body Text"/>
    <w:basedOn w:val="Normal"/>
    <w:rsid w:val="007B58A3"/>
    <w:pPr>
      <w:spacing w:after="120"/>
    </w:pPr>
  </w:style>
  <w:style w:type="paragraph" w:styleId="PlainText">
    <w:name w:val="Plain Text"/>
    <w:basedOn w:val="Normal"/>
    <w:link w:val="PlainTextChar"/>
    <w:uiPriority w:val="99"/>
    <w:unhideWhenUsed/>
    <w:rsid w:val="000F703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F7034"/>
    <w:rPr>
      <w:rFonts w:ascii="Consolas" w:eastAsia="Calibri" w:hAnsi="Consolas" w:cs="Times New Roman"/>
      <w:sz w:val="21"/>
      <w:szCs w:val="21"/>
    </w:rPr>
  </w:style>
  <w:style w:type="paragraph" w:customStyle="1" w:styleId="DataField11pt-Single">
    <w:name w:val="Data Field 11pt-Single"/>
    <w:basedOn w:val="Normal"/>
    <w:link w:val="DataField11pt-SingleChar"/>
    <w:rsid w:val="00631CE8"/>
    <w:pPr>
      <w:autoSpaceDE w:val="0"/>
      <w:autoSpaceDN w:val="0"/>
    </w:pPr>
    <w:rPr>
      <w:rFonts w:ascii="Arial" w:hAnsi="Arial" w:cs="Arial"/>
      <w:szCs w:val="20"/>
    </w:rPr>
  </w:style>
  <w:style w:type="character" w:customStyle="1" w:styleId="DataField11pt-SingleChar">
    <w:name w:val="Data Field 11pt-Single Char"/>
    <w:link w:val="DataField11pt-Single"/>
    <w:rsid w:val="00631CE8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4345D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434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345D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345D6"/>
    <w:rPr>
      <w:b/>
      <w:bCs/>
    </w:rPr>
  </w:style>
  <w:style w:type="character" w:customStyle="1" w:styleId="Heading1Char">
    <w:name w:val="Heading 1 Char"/>
    <w:link w:val="Heading1"/>
    <w:rsid w:val="004F6C0B"/>
    <w:rPr>
      <w:rFonts w:ascii="Arial" w:hAnsi="Arial" w:cs="Arial"/>
      <w:b/>
      <w:bCs/>
      <w:sz w:val="22"/>
      <w:szCs w:val="22"/>
    </w:rPr>
  </w:style>
  <w:style w:type="paragraph" w:customStyle="1" w:styleId="StyleBodyTextLeft0Hanging025">
    <w:name w:val="Style Body Text + Left:  0&quot; Hanging:  0.25&quot;"/>
    <w:basedOn w:val="BodyText"/>
    <w:rsid w:val="00052676"/>
    <w:pPr>
      <w:spacing w:after="80"/>
      <w:ind w:left="360" w:hanging="360"/>
    </w:pPr>
    <w:rPr>
      <w:szCs w:val="20"/>
    </w:rPr>
  </w:style>
  <w:style w:type="character" w:styleId="Emphasis">
    <w:name w:val="Emphasis"/>
    <w:uiPriority w:val="20"/>
    <w:qFormat/>
    <w:rsid w:val="008D2DA4"/>
    <w:rPr>
      <w:i/>
      <w:iCs/>
    </w:rPr>
  </w:style>
  <w:style w:type="paragraph" w:styleId="NormalWeb">
    <w:name w:val="Normal (Web)"/>
    <w:basedOn w:val="Normal"/>
    <w:uiPriority w:val="99"/>
    <w:unhideWhenUsed/>
    <w:rsid w:val="00661515"/>
    <w:pPr>
      <w:widowControl/>
      <w:adjustRightInd/>
      <w:jc w:val="left"/>
      <w:textAlignment w:val="auto"/>
    </w:pPr>
    <w:rPr>
      <w:rFonts w:eastAsia="Calibri"/>
    </w:rPr>
  </w:style>
  <w:style w:type="character" w:styleId="Strong">
    <w:name w:val="Strong"/>
    <w:uiPriority w:val="22"/>
    <w:qFormat/>
    <w:rsid w:val="00661515"/>
    <w:rPr>
      <w:b/>
      <w:bCs/>
    </w:rPr>
  </w:style>
  <w:style w:type="character" w:customStyle="1" w:styleId="articletitle1">
    <w:name w:val="articletitle1"/>
    <w:rsid w:val="004D22D0"/>
    <w:rPr>
      <w:rFonts w:ascii="Arial Narrow" w:hAnsi="Arial Narrow" w:hint="default"/>
      <w:b/>
      <w:bCs/>
      <w:color w:val="006BAC"/>
      <w:sz w:val="21"/>
      <w:szCs w:val="21"/>
    </w:rPr>
  </w:style>
  <w:style w:type="character" w:customStyle="1" w:styleId="CommentTextChar">
    <w:name w:val="Comment Text Char"/>
    <w:link w:val="CommentText"/>
    <w:uiPriority w:val="99"/>
    <w:semiHidden/>
    <w:locked/>
    <w:rsid w:val="00F605F8"/>
  </w:style>
  <w:style w:type="character" w:customStyle="1" w:styleId="Heading2Char">
    <w:name w:val="Heading 2 Char"/>
    <w:link w:val="Heading2"/>
    <w:semiHidden/>
    <w:rsid w:val="00F5508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F5508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F5508F"/>
  </w:style>
  <w:style w:type="paragraph" w:customStyle="1" w:styleId="result-authors">
    <w:name w:val="result-authors"/>
    <w:basedOn w:val="Normal"/>
    <w:rsid w:val="00F5508F"/>
    <w:pPr>
      <w:widowControl/>
      <w:adjustRightInd/>
      <w:spacing w:before="100" w:beforeAutospacing="1" w:after="100" w:afterAutospacing="1"/>
      <w:jc w:val="left"/>
      <w:textAlignment w:val="auto"/>
    </w:pPr>
  </w:style>
  <w:style w:type="paragraph" w:customStyle="1" w:styleId="Default">
    <w:name w:val="Default"/>
    <w:rsid w:val="00AA6D9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itle1">
    <w:name w:val="Title1"/>
    <w:basedOn w:val="Normal"/>
    <w:rsid w:val="000100B3"/>
    <w:pPr>
      <w:widowControl/>
      <w:adjustRightInd/>
      <w:spacing w:before="100" w:beforeAutospacing="1" w:after="100" w:afterAutospacing="1"/>
      <w:jc w:val="left"/>
      <w:textAlignment w:val="auto"/>
    </w:pPr>
  </w:style>
  <w:style w:type="paragraph" w:customStyle="1" w:styleId="author">
    <w:name w:val="author"/>
    <w:basedOn w:val="Normal"/>
    <w:rsid w:val="000100B3"/>
    <w:pPr>
      <w:widowControl/>
      <w:adjustRightInd/>
      <w:spacing w:before="100" w:beforeAutospacing="1" w:after="100" w:afterAutospacing="1"/>
      <w:jc w:val="left"/>
      <w:textAlignment w:val="auto"/>
    </w:pPr>
  </w:style>
  <w:style w:type="paragraph" w:styleId="Header">
    <w:name w:val="header"/>
    <w:basedOn w:val="Normal"/>
    <w:link w:val="HeaderChar"/>
    <w:rsid w:val="006D27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D27EC"/>
    <w:rPr>
      <w:sz w:val="24"/>
      <w:szCs w:val="24"/>
    </w:rPr>
  </w:style>
  <w:style w:type="paragraph" w:styleId="Footer">
    <w:name w:val="footer"/>
    <w:basedOn w:val="Normal"/>
    <w:link w:val="FooterChar"/>
    <w:rsid w:val="006D27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D27EC"/>
    <w:rPr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8C4F34"/>
    <w:rPr>
      <w:b/>
      <w:bCs/>
      <w:smallCaps/>
      <w:spacing w:val="5"/>
    </w:rPr>
  </w:style>
  <w:style w:type="paragraph" w:customStyle="1" w:styleId="entryheading">
    <w:name w:val="entry heading"/>
    <w:basedOn w:val="DefaultText"/>
    <w:next w:val="DefaultText"/>
    <w:rsid w:val="00C447DC"/>
    <w:pPr>
      <w:keepNext/>
      <w:tabs>
        <w:tab w:val="right" w:pos="9360"/>
      </w:tabs>
      <w:adjustRightInd/>
      <w:spacing w:after="30" w:line="240" w:lineRule="auto"/>
      <w:textAlignment w:val="auto"/>
    </w:pPr>
    <w:rPr>
      <w:rFonts w:cs="MS Sans Serif"/>
      <w:szCs w:val="20"/>
      <w:lang w:eastAsia="ar-SA"/>
    </w:rPr>
  </w:style>
  <w:style w:type="character" w:styleId="FollowedHyperlink">
    <w:name w:val="FollowedHyperlink"/>
    <w:basedOn w:val="DefaultParagraphFont"/>
    <w:rsid w:val="006033E4"/>
    <w:rPr>
      <w:color w:val="800080" w:themeColor="followedHyperlink"/>
      <w:u w:val="single"/>
    </w:rPr>
  </w:style>
  <w:style w:type="paragraph" w:customStyle="1" w:styleId="pubs">
    <w:name w:val="pubs"/>
    <w:basedOn w:val="Normal"/>
    <w:rsid w:val="00044A5D"/>
    <w:pPr>
      <w:keepLines/>
      <w:widowControl/>
      <w:tabs>
        <w:tab w:val="right" w:pos="9360"/>
      </w:tabs>
      <w:adjustRightInd/>
      <w:spacing w:after="40"/>
      <w:textAlignment w:val="auto"/>
    </w:pPr>
    <w:rPr>
      <w:rFonts w:cs="MS Sans Serif"/>
      <w:sz w:val="21"/>
      <w:szCs w:val="21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A2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7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globaldrugpolicy.org/4/3/3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pringerlink.com/content/1573-092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pringerlink.com/openurl.asp?id=doi:10.1007/s11205-012-0035-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59a683-8ced-4858-8adc-a9ec4cb68051">
      <Terms xmlns="http://schemas.microsoft.com/office/infopath/2007/PartnerControls"/>
    </lcf76f155ced4ddcb4097134ff3c332f>
    <TaxCatchAll xmlns="758f23b5-c64c-413b-bc5f-49aa96bb08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89DE283EF9A40B637CBBFC68ECC9C" ma:contentTypeVersion="14" ma:contentTypeDescription="Create a new document." ma:contentTypeScope="" ma:versionID="b8ad392cfaeab658c945eb140502fd8c">
  <xsd:schema xmlns:xsd="http://www.w3.org/2001/XMLSchema" xmlns:xs="http://www.w3.org/2001/XMLSchema" xmlns:p="http://schemas.microsoft.com/office/2006/metadata/properties" xmlns:ns2="2e59a683-8ced-4858-8adc-a9ec4cb68051" xmlns:ns3="758f23b5-c64c-413b-bc5f-49aa96bb081b" targetNamespace="http://schemas.microsoft.com/office/2006/metadata/properties" ma:root="true" ma:fieldsID="5bfa1af825dcf729359e96001fe33b14" ns2:_="" ns3:_="">
    <xsd:import namespace="2e59a683-8ced-4858-8adc-a9ec4cb68051"/>
    <xsd:import namespace="758f23b5-c64c-413b-bc5f-49aa96bb0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9a683-8ced-4858-8adc-a9ec4cb68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f23b5-c64c-413b-bc5f-49aa96bb081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744c047-4379-49f1-a40e-330094a9f0d5}" ma:internalName="TaxCatchAll" ma:showField="CatchAllData" ma:web="758f23b5-c64c-413b-bc5f-49aa96bb0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01F0A-6DBA-4E04-86A3-6A178552FC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C660A-4D7F-42DA-AFE6-20691295E8D1}">
  <ds:schemaRefs>
    <ds:schemaRef ds:uri="http://schemas.microsoft.com/office/2006/metadata/properties"/>
    <ds:schemaRef ds:uri="http://schemas.microsoft.com/office/infopath/2007/PartnerControls"/>
    <ds:schemaRef ds:uri="2e59a683-8ced-4858-8adc-a9ec4cb68051"/>
    <ds:schemaRef ds:uri="758f23b5-c64c-413b-bc5f-49aa96bb081b"/>
  </ds:schemaRefs>
</ds:datastoreItem>
</file>

<file path=customXml/itemProps3.xml><?xml version="1.0" encoding="utf-8"?>
<ds:datastoreItem xmlns:ds="http://schemas.openxmlformats.org/officeDocument/2006/customXml" ds:itemID="{B9A9FC59-76AA-4647-9DED-C8F43BA610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09C721-2217-4577-81E5-B56237453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9a683-8ced-4858-8adc-a9ec4cb68051"/>
    <ds:schemaRef ds:uri="758f23b5-c64c-413b-bc5f-49aa96bb0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5338</Words>
  <Characters>30433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Angela Hawken</vt:lpstr>
    </vt:vector>
  </TitlesOfParts>
  <Company>RAND</Company>
  <LinksUpToDate>false</LinksUpToDate>
  <CharactersWithSpaces>35700</CharactersWithSpaces>
  <SharedDoc>false</SharedDoc>
  <HLinks>
    <vt:vector size="18" baseType="variant">
      <vt:variant>
        <vt:i4>1638477</vt:i4>
      </vt:variant>
      <vt:variant>
        <vt:i4>6</vt:i4>
      </vt:variant>
      <vt:variant>
        <vt:i4>0</vt:i4>
      </vt:variant>
      <vt:variant>
        <vt:i4>5</vt:i4>
      </vt:variant>
      <vt:variant>
        <vt:lpwstr>http://globaldrugpolicy.org/4/3/3.php</vt:lpwstr>
      </vt:variant>
      <vt:variant>
        <vt:lpwstr/>
      </vt:variant>
      <vt:variant>
        <vt:i4>1245278</vt:i4>
      </vt:variant>
      <vt:variant>
        <vt:i4>3</vt:i4>
      </vt:variant>
      <vt:variant>
        <vt:i4>0</vt:i4>
      </vt:variant>
      <vt:variant>
        <vt:i4>5</vt:i4>
      </vt:variant>
      <vt:variant>
        <vt:lpwstr>http://www.springerlink.com/content/1573-0921</vt:lpwstr>
      </vt:variant>
      <vt:variant>
        <vt:lpwstr/>
      </vt:variant>
      <vt:variant>
        <vt:i4>4390999</vt:i4>
      </vt:variant>
      <vt:variant>
        <vt:i4>0</vt:i4>
      </vt:variant>
      <vt:variant>
        <vt:i4>0</vt:i4>
      </vt:variant>
      <vt:variant>
        <vt:i4>5</vt:i4>
      </vt:variant>
      <vt:variant>
        <vt:lpwstr>http://www.springerlink.com/openurl.asp?id=doi:10.1007/s11205-012-0035-7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Angela Hawken</dc:title>
  <dc:creator>Angela Hawken</dc:creator>
  <cp:lastModifiedBy>Angela Hawken</cp:lastModifiedBy>
  <cp:revision>3</cp:revision>
  <cp:lastPrinted>2009-09-10T02:54:00Z</cp:lastPrinted>
  <dcterms:created xsi:type="dcterms:W3CDTF">2026-07-29T11:57:00Z</dcterms:created>
  <dcterms:modified xsi:type="dcterms:W3CDTF">2026-07-29T12:13:00Z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0x01010034789DE283EF9A40B637CBBFC68ECC9C</vt:lpwstr>
  </property>
</Properties>
</file>